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A07" w:rsidRDefault="00933A07" w:rsidP="004B6A3A">
      <w:pPr>
        <w:jc w:val="center"/>
        <w:rPr>
          <w:noProof/>
          <w:lang w:val="en-US" w:eastAsia="en-US"/>
        </w:rPr>
      </w:pPr>
    </w:p>
    <w:p w:rsidR="004B6A3A" w:rsidRDefault="00662FCE" w:rsidP="004B6A3A">
      <w:pPr>
        <w:jc w:val="center"/>
        <w:rPr>
          <w:b/>
          <w:bCs/>
          <w:sz w:val="40"/>
          <w:szCs w:val="40"/>
        </w:rPr>
      </w:pPr>
      <w:r>
        <w:rPr>
          <w:b/>
          <w:bCs/>
          <w:noProof/>
          <w:sz w:val="40"/>
          <w:szCs w:val="40"/>
        </w:rPr>
        <w:drawing>
          <wp:anchor distT="75565" distB="75565" distL="151130" distR="151130" simplePos="0" relativeHeight="251657728" behindDoc="0" locked="0" layoutInCell="1" allowOverlap="1">
            <wp:simplePos x="0" y="0"/>
            <wp:positionH relativeFrom="column">
              <wp:posOffset>2193925</wp:posOffset>
            </wp:positionH>
            <wp:positionV relativeFrom="margin">
              <wp:posOffset>-53975</wp:posOffset>
            </wp:positionV>
            <wp:extent cx="1191260" cy="1089025"/>
            <wp:effectExtent l="0" t="0" r="889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l="-302" t="-3104" r="-302" b="10577"/>
                    <a:stretch>
                      <a:fillRect/>
                    </a:stretch>
                  </pic:blipFill>
                  <pic:spPr bwMode="auto">
                    <a:xfrm>
                      <a:off x="0" y="0"/>
                      <a:ext cx="1191260" cy="1089025"/>
                    </a:xfrm>
                    <a:prstGeom prst="rect">
                      <a:avLst/>
                    </a:prstGeom>
                    <a:noFill/>
                  </pic:spPr>
                </pic:pic>
              </a:graphicData>
            </a:graphic>
            <wp14:sizeRelH relativeFrom="page">
              <wp14:pctWidth>0</wp14:pctWidth>
            </wp14:sizeRelH>
            <wp14:sizeRelV relativeFrom="page">
              <wp14:pctHeight>0</wp14:pctHeight>
            </wp14:sizeRelV>
          </wp:anchor>
        </w:drawing>
      </w:r>
      <w:r w:rsidR="007119C9">
        <w:rPr>
          <w:noProof/>
          <w:lang w:val="en-US" w:eastAsia="en-US"/>
        </w:rPr>
        <w:t xml:space="preserve">                                                                                 </w:t>
      </w:r>
    </w:p>
    <w:p w:rsidR="004B6A3A" w:rsidRDefault="007119C9" w:rsidP="004B6A3A">
      <w:pPr>
        <w:rPr>
          <w:b/>
          <w:bCs/>
          <w:sz w:val="20"/>
          <w:szCs w:val="20"/>
        </w:rPr>
      </w:pPr>
      <w:r>
        <w:rPr>
          <w:b/>
          <w:bCs/>
          <w:sz w:val="20"/>
          <w:szCs w:val="20"/>
        </w:rPr>
        <w:t xml:space="preserve">                     </w:t>
      </w:r>
    </w:p>
    <w:p w:rsidR="00B2468D" w:rsidRDefault="00B2468D" w:rsidP="004B6A3A">
      <w:pPr>
        <w:rPr>
          <w:b/>
          <w:bCs/>
          <w:sz w:val="20"/>
          <w:szCs w:val="20"/>
        </w:rPr>
      </w:pPr>
    </w:p>
    <w:p w:rsidR="00B2468D" w:rsidRDefault="00B2468D" w:rsidP="004B6A3A">
      <w:pPr>
        <w:rPr>
          <w:b/>
          <w:bCs/>
          <w:sz w:val="20"/>
          <w:szCs w:val="20"/>
        </w:rPr>
      </w:pPr>
    </w:p>
    <w:p w:rsidR="00B2468D" w:rsidRDefault="00B2468D" w:rsidP="004B6A3A">
      <w:pPr>
        <w:rPr>
          <w:b/>
          <w:bCs/>
          <w:sz w:val="20"/>
          <w:szCs w:val="20"/>
        </w:rPr>
      </w:pPr>
    </w:p>
    <w:p w:rsidR="00B2468D" w:rsidRDefault="00B2468D" w:rsidP="004B6A3A">
      <w:pPr>
        <w:rPr>
          <w:b/>
          <w:bCs/>
          <w:sz w:val="20"/>
          <w:szCs w:val="20"/>
        </w:rPr>
      </w:pPr>
    </w:p>
    <w:p w:rsidR="004B6A3A" w:rsidRDefault="007119C9" w:rsidP="006F554E">
      <w:pPr>
        <w:jc w:val="center"/>
        <w:rPr>
          <w:b/>
          <w:bCs/>
          <w:sz w:val="20"/>
          <w:szCs w:val="20"/>
        </w:rPr>
      </w:pPr>
      <w:r w:rsidRPr="00A72361">
        <w:rPr>
          <w:b/>
          <w:bCs/>
          <w:sz w:val="20"/>
          <w:szCs w:val="20"/>
        </w:rPr>
        <w:t>REPUBLIC OF UGANDA</w:t>
      </w:r>
    </w:p>
    <w:p w:rsidR="006F554E" w:rsidRPr="006F554E" w:rsidRDefault="006F554E" w:rsidP="006F554E">
      <w:pPr>
        <w:jc w:val="center"/>
        <w:rPr>
          <w:b/>
          <w:bCs/>
          <w:sz w:val="20"/>
          <w:szCs w:val="20"/>
        </w:rPr>
      </w:pPr>
    </w:p>
    <w:p w:rsidR="004B6A3A" w:rsidRPr="0043096C" w:rsidRDefault="007119C9" w:rsidP="00365D14">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jc w:val="center"/>
        <w:rPr>
          <w:b/>
          <w:lang w:eastAsia="en-US"/>
        </w:rPr>
      </w:pPr>
      <w:r w:rsidRPr="0043096C">
        <w:rPr>
          <w:b/>
          <w:lang w:eastAsia="en-US"/>
        </w:rPr>
        <w:t>MINISTRY OF FINANCE, PLANNING AND ECONOMIC DEVELOPMENT</w:t>
      </w:r>
    </w:p>
    <w:p w:rsidR="004B6A3A" w:rsidRPr="0043096C" w:rsidRDefault="004B6A3A" w:rsidP="00365D14">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ind w:left="720"/>
        <w:jc w:val="center"/>
        <w:rPr>
          <w:b/>
          <w:lang w:eastAsia="en-US"/>
        </w:rPr>
      </w:pPr>
    </w:p>
    <w:p w:rsidR="004B6A3A" w:rsidRDefault="004D7116" w:rsidP="00365D14">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jc w:val="center"/>
        <w:rPr>
          <w:b/>
          <w:lang w:eastAsia="en-US"/>
        </w:rPr>
      </w:pPr>
      <w:r w:rsidRPr="0043096C">
        <w:rPr>
          <w:b/>
          <w:lang w:eastAsia="en-US"/>
        </w:rPr>
        <w:t>THE RESOURCE ENHANCEMENT AND ACCOUNTABILITY PROGRAMME (REAP)</w:t>
      </w:r>
    </w:p>
    <w:p w:rsidR="008F4016" w:rsidRPr="008F4016" w:rsidRDefault="008F4016" w:rsidP="00365D14">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jc w:val="center"/>
        <w:rPr>
          <w:b/>
          <w:sz w:val="36"/>
          <w:szCs w:val="36"/>
          <w:lang w:eastAsia="en-US"/>
        </w:rPr>
      </w:pPr>
    </w:p>
    <w:p w:rsidR="008F4016" w:rsidRPr="008F4016" w:rsidRDefault="008F4016" w:rsidP="008F4016">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jc w:val="center"/>
        <w:rPr>
          <w:b/>
          <w:bCs/>
          <w:sz w:val="36"/>
          <w:szCs w:val="36"/>
          <w:u w:val="single"/>
          <w:lang w:eastAsia="en-US"/>
        </w:rPr>
      </w:pPr>
      <w:r w:rsidRPr="008F4016">
        <w:rPr>
          <w:b/>
          <w:bCs/>
          <w:sz w:val="36"/>
          <w:szCs w:val="36"/>
          <w:u w:val="single"/>
          <w:lang w:eastAsia="en-US"/>
        </w:rPr>
        <w:t xml:space="preserve">BID NOTICE </w:t>
      </w:r>
    </w:p>
    <w:p w:rsidR="0043096C" w:rsidRDefault="0043096C" w:rsidP="0043096C">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b/>
          <w:lang w:eastAsia="en-US"/>
        </w:rPr>
      </w:pPr>
    </w:p>
    <w:p w:rsidR="004A7FC1" w:rsidRPr="004A7FC1" w:rsidRDefault="004A7FC1" w:rsidP="004A7FC1">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b/>
          <w:lang w:eastAsia="en-US"/>
        </w:rPr>
      </w:pPr>
      <w:r w:rsidRPr="004A7FC1">
        <w:rPr>
          <w:b/>
          <w:lang w:eastAsia="en-US"/>
        </w:rPr>
        <w:t>INDIVIDUAL CONSULTANT TO PROVIDE TECHNICAL ASSISTANCE (TA) TO ASSESS EFFICACY AND INTEGRATION OF IT SYSTEMS FOR TAX ADMINISTRATION AND ACTION PLAN REF: MOFPED/REAP/CONS/19-20/00030</w:t>
      </w:r>
    </w:p>
    <w:p w:rsidR="004A7FC1" w:rsidRPr="004A7FC1" w:rsidRDefault="004A7FC1" w:rsidP="004A7FC1">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b/>
          <w:lang w:eastAsia="en-US"/>
        </w:rPr>
      </w:pPr>
    </w:p>
    <w:p w:rsidR="004A7FC1" w:rsidRPr="004A7FC1" w:rsidRDefault="004A7FC1" w:rsidP="004A7FC1">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b/>
          <w:lang w:eastAsia="en-US"/>
        </w:rPr>
      </w:pPr>
      <w:r w:rsidRPr="004A7FC1">
        <w:rPr>
          <w:b/>
          <w:lang w:eastAsia="en-US"/>
        </w:rPr>
        <w:t xml:space="preserve">PROCUREMENT OF CONSULTACY FIRM FOR CAPACITY NEEDS ASSESSMENT IN RISK MANAGEMENT AND TRAINER’S NEEDS </w:t>
      </w:r>
    </w:p>
    <w:p w:rsidR="004A7FC1" w:rsidRDefault="004A7FC1" w:rsidP="004A7FC1">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b/>
          <w:lang w:eastAsia="en-US"/>
        </w:rPr>
      </w:pPr>
      <w:r w:rsidRPr="004A7FC1">
        <w:rPr>
          <w:b/>
          <w:lang w:eastAsia="en-US"/>
        </w:rPr>
        <w:t>R</w:t>
      </w:r>
      <w:r w:rsidR="006F554E">
        <w:rPr>
          <w:b/>
          <w:lang w:eastAsia="en-US"/>
        </w:rPr>
        <w:t>EF: MOFPED/REAP/CONS/19-20/00026</w:t>
      </w:r>
    </w:p>
    <w:p w:rsidR="004A7FC1" w:rsidRPr="0043096C" w:rsidRDefault="004A7FC1" w:rsidP="0043096C">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b/>
          <w:lang w:eastAsia="en-US"/>
        </w:rPr>
      </w:pPr>
    </w:p>
    <w:p w:rsidR="0043096C" w:rsidRPr="0043096C" w:rsidRDefault="004A7FC1" w:rsidP="0043096C">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b/>
          <w:lang w:eastAsia="en-US"/>
        </w:rPr>
      </w:pPr>
      <w:r>
        <w:rPr>
          <w:b/>
          <w:lang w:eastAsia="en-US"/>
        </w:rPr>
        <w:t>PROCUREMENT OF CONSULTACY</w:t>
      </w:r>
      <w:r w:rsidR="008F4016" w:rsidRPr="0043096C">
        <w:rPr>
          <w:b/>
          <w:lang w:eastAsia="en-US"/>
        </w:rPr>
        <w:t xml:space="preserve"> FIRM TO DEVELOP A POLICY TO CLARIFY, STREAMLINE ROLES AND COORDINATION OF PARLIAMENTARY PUBLIC ACCOUNTS COMMITTEES (PAC) AND REGIONAL AUDIT COMMITTEES, AND REVIEW THE INTERNAL AUDIT FUNCTION IN LOCAL GOVERNMENTS </w:t>
      </w:r>
    </w:p>
    <w:p w:rsidR="0043096C" w:rsidRDefault="008F4016" w:rsidP="0043096C">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b/>
          <w:lang w:eastAsia="en-US"/>
        </w:rPr>
      </w:pPr>
      <w:r>
        <w:rPr>
          <w:b/>
          <w:lang w:eastAsia="en-US"/>
        </w:rPr>
        <w:t xml:space="preserve">REF: </w:t>
      </w:r>
      <w:r w:rsidRPr="0043096C">
        <w:rPr>
          <w:b/>
          <w:lang w:eastAsia="en-US"/>
        </w:rPr>
        <w:t>MOFPED/REAP/CONS/19-20/00</w:t>
      </w:r>
      <w:r w:rsidR="004A7FC1">
        <w:rPr>
          <w:b/>
          <w:lang w:eastAsia="en-US"/>
        </w:rPr>
        <w:t>0</w:t>
      </w:r>
      <w:r w:rsidR="00A332D9">
        <w:rPr>
          <w:b/>
          <w:lang w:eastAsia="en-US"/>
        </w:rPr>
        <w:t>2</w:t>
      </w:r>
      <w:r w:rsidR="002E207A">
        <w:rPr>
          <w:b/>
          <w:lang w:eastAsia="en-US"/>
        </w:rPr>
        <w:t>9</w:t>
      </w:r>
    </w:p>
    <w:p w:rsidR="004A7FC1" w:rsidRPr="004A7FC1" w:rsidRDefault="004A7FC1" w:rsidP="004A7FC1">
      <w:pPr>
        <w:ind w:right="-185"/>
        <w:rPr>
          <w:b/>
          <w:bCs/>
          <w:u w:val="single"/>
        </w:rPr>
      </w:pPr>
    </w:p>
    <w:p w:rsidR="00B2468D" w:rsidRPr="0043096C" w:rsidRDefault="007119C9" w:rsidP="00B533E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sidRPr="0043096C">
        <w:rPr>
          <w:spacing w:val="-2"/>
        </w:rPr>
        <w:t>1.</w:t>
      </w:r>
      <w:r w:rsidRPr="0043096C">
        <w:rPr>
          <w:spacing w:val="-2"/>
        </w:rPr>
        <w:tab/>
        <w:t xml:space="preserve">The </w:t>
      </w:r>
      <w:r w:rsidRPr="0043096C">
        <w:rPr>
          <w:bCs/>
          <w:spacing w:val="-2"/>
        </w:rPr>
        <w:t xml:space="preserve">Ministry of Finance, Planning and Economic Development through the </w:t>
      </w:r>
      <w:r w:rsidR="004D7116" w:rsidRPr="0043096C">
        <w:rPr>
          <w:bCs/>
          <w:spacing w:val="-2"/>
        </w:rPr>
        <w:t>Resource Enhancement and</w:t>
      </w:r>
      <w:r w:rsidRPr="0043096C">
        <w:rPr>
          <w:bCs/>
          <w:spacing w:val="-2"/>
        </w:rPr>
        <w:t xml:space="preserve"> Accountability Programme (</w:t>
      </w:r>
      <w:r w:rsidR="004D7116" w:rsidRPr="0043096C">
        <w:rPr>
          <w:bCs/>
          <w:spacing w:val="-2"/>
        </w:rPr>
        <w:t>REAP</w:t>
      </w:r>
      <w:r w:rsidRPr="0043096C">
        <w:rPr>
          <w:bCs/>
          <w:spacing w:val="-2"/>
        </w:rPr>
        <w:t xml:space="preserve">) </w:t>
      </w:r>
      <w:r w:rsidRPr="0043096C">
        <w:rPr>
          <w:spacing w:val="-2"/>
        </w:rPr>
        <w:t xml:space="preserve">has </w:t>
      </w:r>
      <w:r w:rsidRPr="0043096C">
        <w:t xml:space="preserve">allocated funds </w:t>
      </w:r>
      <w:r w:rsidRPr="0043096C">
        <w:rPr>
          <w:spacing w:val="-2"/>
        </w:rPr>
        <w:t xml:space="preserve">to be used for </w:t>
      </w:r>
      <w:r w:rsidR="004D7116" w:rsidRPr="0043096C">
        <w:rPr>
          <w:spacing w:val="-2"/>
        </w:rPr>
        <w:t>procurement for provision of</w:t>
      </w:r>
      <w:r w:rsidR="0043096C">
        <w:rPr>
          <w:spacing w:val="-2"/>
        </w:rPr>
        <w:t xml:space="preserve"> the above consultancy services</w:t>
      </w:r>
      <w:r w:rsidR="004D7116" w:rsidRPr="0043096C">
        <w:rPr>
          <w:spacing w:val="-2"/>
        </w:rPr>
        <w:t>;</w:t>
      </w:r>
    </w:p>
    <w:p w:rsidR="004D7116" w:rsidRPr="0043096C" w:rsidRDefault="007119C9" w:rsidP="004D7116">
      <w:pPr>
        <w:tabs>
          <w:tab w:val="left" w:pos="270"/>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sidRPr="0043096C">
        <w:rPr>
          <w:spacing w:val="-2"/>
        </w:rPr>
        <w:t>2.</w:t>
      </w:r>
      <w:r w:rsidRPr="0043096C">
        <w:rPr>
          <w:spacing w:val="-2"/>
        </w:rPr>
        <w:tab/>
        <w:t xml:space="preserve">The </w:t>
      </w:r>
      <w:r w:rsidRPr="0043096C">
        <w:rPr>
          <w:iCs/>
          <w:spacing w:val="-2"/>
        </w:rPr>
        <w:t>Entity</w:t>
      </w:r>
      <w:r w:rsidR="009454C9" w:rsidRPr="0043096C">
        <w:rPr>
          <w:spacing w:val="-2"/>
        </w:rPr>
        <w:t xml:space="preserve"> invites sealed</w:t>
      </w:r>
      <w:r w:rsidR="00F13EFA">
        <w:rPr>
          <w:spacing w:val="-2"/>
        </w:rPr>
        <w:t xml:space="preserve"> proposals</w:t>
      </w:r>
      <w:r w:rsidRPr="0043096C">
        <w:rPr>
          <w:spacing w:val="-2"/>
        </w:rPr>
        <w:t xml:space="preserve"> from eligible </w:t>
      </w:r>
      <w:r w:rsidR="00B34B91">
        <w:rPr>
          <w:spacing w:val="-2"/>
        </w:rPr>
        <w:t>consultancy firms</w:t>
      </w:r>
      <w:r w:rsidRPr="0043096C">
        <w:rPr>
          <w:spacing w:val="-2"/>
        </w:rPr>
        <w:t xml:space="preserve"> for the provision of</w:t>
      </w:r>
      <w:r w:rsidR="00845471" w:rsidRPr="0043096C">
        <w:rPr>
          <w:spacing w:val="-2"/>
        </w:rPr>
        <w:t xml:space="preserve"> the above requirements</w:t>
      </w:r>
    </w:p>
    <w:p w:rsidR="00FA449B" w:rsidRDefault="007119C9" w:rsidP="00261F2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sidRPr="0043096C">
        <w:rPr>
          <w:spacing w:val="-2"/>
        </w:rPr>
        <w:t>3.</w:t>
      </w:r>
      <w:r w:rsidRPr="0043096C">
        <w:rPr>
          <w:spacing w:val="-2"/>
        </w:rPr>
        <w:tab/>
      </w:r>
      <w:r w:rsidR="00FA449B" w:rsidRPr="00FA449B">
        <w:rPr>
          <w:spacing w:val="-2"/>
        </w:rPr>
        <w:t>Bidding will be conducted in accordance with the method of shortlisting of consultants following publication of Request for Proposals method contained in the Public Procurement and Disposal of Public Assets Act, 2003, and is open to eligible con</w:t>
      </w:r>
      <w:r w:rsidR="00FA449B">
        <w:rPr>
          <w:spacing w:val="-2"/>
        </w:rPr>
        <w:t>sultancy firms</w:t>
      </w:r>
      <w:r w:rsidR="00FA449B" w:rsidRPr="00FA449B">
        <w:rPr>
          <w:spacing w:val="-2"/>
        </w:rPr>
        <w:t>.</w:t>
      </w:r>
    </w:p>
    <w:p w:rsidR="00261F22" w:rsidRPr="0043096C" w:rsidRDefault="00261F22" w:rsidP="00261F2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sidRPr="0043096C">
        <w:rPr>
          <w:spacing w:val="-2"/>
        </w:rPr>
        <w:t xml:space="preserve">4. Interested eligible </w:t>
      </w:r>
      <w:r w:rsidR="00B34B91">
        <w:rPr>
          <w:spacing w:val="-2"/>
        </w:rPr>
        <w:t xml:space="preserve">consultancy </w:t>
      </w:r>
      <w:r w:rsidR="00F13EFA">
        <w:rPr>
          <w:spacing w:val="-2"/>
        </w:rPr>
        <w:t xml:space="preserve">firms </w:t>
      </w:r>
      <w:r w:rsidR="00F13EFA" w:rsidRPr="0043096C">
        <w:rPr>
          <w:spacing w:val="-2"/>
        </w:rPr>
        <w:t>may</w:t>
      </w:r>
      <w:r w:rsidRPr="0043096C">
        <w:rPr>
          <w:spacing w:val="-2"/>
        </w:rPr>
        <w:t xml:space="preserve"> obtain further information and inspect the Request for </w:t>
      </w:r>
      <w:r w:rsidR="00B34B91">
        <w:rPr>
          <w:spacing w:val="-2"/>
        </w:rPr>
        <w:t>Proposal</w:t>
      </w:r>
      <w:r w:rsidR="00845471" w:rsidRPr="0043096C">
        <w:rPr>
          <w:spacing w:val="-2"/>
        </w:rPr>
        <w:t xml:space="preserve"> </w:t>
      </w:r>
      <w:r w:rsidRPr="0043096C">
        <w:rPr>
          <w:spacing w:val="-2"/>
        </w:rPr>
        <w:t>documents at the address given below at 7(a) from 8:00am to 5:00pm</w:t>
      </w:r>
      <w:r w:rsidRPr="0043096C">
        <w:rPr>
          <w:iCs/>
          <w:spacing w:val="-2"/>
        </w:rPr>
        <w:t xml:space="preserve"> only during working hours.</w:t>
      </w:r>
    </w:p>
    <w:p w:rsidR="00656951" w:rsidRPr="0043096C" w:rsidRDefault="00261F22" w:rsidP="00B34B9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sidRPr="0043096C">
        <w:rPr>
          <w:spacing w:val="-2"/>
        </w:rPr>
        <w:t>5</w:t>
      </w:r>
      <w:r w:rsidR="007119C9" w:rsidRPr="0043096C">
        <w:rPr>
          <w:spacing w:val="-2"/>
        </w:rPr>
        <w:t>.</w:t>
      </w:r>
      <w:r w:rsidR="007119C9" w:rsidRPr="0043096C">
        <w:rPr>
          <w:spacing w:val="-2"/>
        </w:rPr>
        <w:tab/>
        <w:t xml:space="preserve"> </w:t>
      </w:r>
      <w:r w:rsidRPr="0043096C">
        <w:rPr>
          <w:iCs/>
          <w:spacing w:val="-2"/>
        </w:rPr>
        <w:t xml:space="preserve">A complete set </w:t>
      </w:r>
      <w:r w:rsidR="00845471" w:rsidRPr="0043096C">
        <w:rPr>
          <w:iCs/>
          <w:spacing w:val="-2"/>
        </w:rPr>
        <w:t>of Request</w:t>
      </w:r>
      <w:r w:rsidRPr="0043096C">
        <w:rPr>
          <w:iCs/>
          <w:spacing w:val="-2"/>
        </w:rPr>
        <w:t xml:space="preserve"> for </w:t>
      </w:r>
      <w:r w:rsidR="00B34B91">
        <w:rPr>
          <w:iCs/>
          <w:spacing w:val="-2"/>
        </w:rPr>
        <w:t>Proposal</w:t>
      </w:r>
      <w:r w:rsidRPr="0043096C">
        <w:rPr>
          <w:iCs/>
          <w:spacing w:val="-2"/>
        </w:rPr>
        <w:t xml:space="preserve"> documents in English may be purchased by interested </w:t>
      </w:r>
      <w:r w:rsidR="00B34B91">
        <w:rPr>
          <w:iCs/>
          <w:spacing w:val="-2"/>
        </w:rPr>
        <w:t xml:space="preserve">consultancy firms </w:t>
      </w:r>
      <w:r w:rsidR="00B34B91" w:rsidRPr="0043096C">
        <w:rPr>
          <w:iCs/>
          <w:spacing w:val="-2"/>
        </w:rPr>
        <w:t>on</w:t>
      </w:r>
      <w:r w:rsidRPr="0043096C">
        <w:rPr>
          <w:iCs/>
          <w:spacing w:val="-2"/>
        </w:rPr>
        <w:t xml:space="preserve"> submission of a written application to the address in 8(a) below and upon payment of a non-refundable fee of </w:t>
      </w:r>
      <w:r w:rsidR="004D7116" w:rsidRPr="0043096C">
        <w:rPr>
          <w:b/>
          <w:iCs/>
          <w:spacing w:val="-2"/>
        </w:rPr>
        <w:t>UGX 10</w:t>
      </w:r>
      <w:r w:rsidR="00C00ABB" w:rsidRPr="0043096C">
        <w:rPr>
          <w:b/>
          <w:iCs/>
          <w:spacing w:val="-2"/>
        </w:rPr>
        <w:t>0</w:t>
      </w:r>
      <w:r w:rsidRPr="0043096C">
        <w:rPr>
          <w:b/>
          <w:iCs/>
          <w:spacing w:val="-2"/>
        </w:rPr>
        <w:t>,000</w:t>
      </w:r>
      <w:r w:rsidRPr="0043096C">
        <w:rPr>
          <w:iCs/>
          <w:spacing w:val="-2"/>
        </w:rPr>
        <w:t xml:space="preserve"> (Uganda </w:t>
      </w:r>
      <w:r w:rsidR="004D7116" w:rsidRPr="0043096C">
        <w:rPr>
          <w:iCs/>
          <w:spacing w:val="-2"/>
        </w:rPr>
        <w:t>Shillings One Hundred Thousand only)</w:t>
      </w:r>
      <w:r w:rsidRPr="0043096C">
        <w:rPr>
          <w:iCs/>
          <w:spacing w:val="-2"/>
        </w:rPr>
        <w:t xml:space="preserve"> or its equivalent in a freely convertible currency using exchange rates published by Bank </w:t>
      </w:r>
      <w:r w:rsidRPr="0043096C">
        <w:rPr>
          <w:iCs/>
          <w:spacing w:val="-2"/>
        </w:rPr>
        <w:lastRenderedPageBreak/>
        <w:t>of Uganda on the date of purchase of the documents. The method of payment will b</w:t>
      </w:r>
      <w:r w:rsidR="00A91796" w:rsidRPr="0043096C">
        <w:rPr>
          <w:iCs/>
          <w:spacing w:val="-2"/>
        </w:rPr>
        <w:t>e by cash/EFT</w:t>
      </w:r>
      <w:r w:rsidRPr="0043096C">
        <w:rPr>
          <w:iCs/>
          <w:spacing w:val="-2"/>
        </w:rPr>
        <w:t>.</w:t>
      </w:r>
    </w:p>
    <w:p w:rsidR="004D7116" w:rsidRPr="0043096C" w:rsidRDefault="00261F22" w:rsidP="000A239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b/>
          <w:lang w:val="en-US" w:eastAsia="en-US"/>
        </w:rPr>
      </w:pPr>
      <w:r w:rsidRPr="0043096C">
        <w:rPr>
          <w:spacing w:val="-2"/>
        </w:rPr>
        <w:t>6</w:t>
      </w:r>
      <w:r w:rsidR="00B533E1" w:rsidRPr="0043096C">
        <w:rPr>
          <w:spacing w:val="-2"/>
        </w:rPr>
        <w:t xml:space="preserve">. </w:t>
      </w:r>
      <w:r w:rsidR="00845471" w:rsidRPr="0043096C">
        <w:rPr>
          <w:spacing w:val="-2"/>
        </w:rPr>
        <w:t>Bids must</w:t>
      </w:r>
      <w:r w:rsidR="007119C9" w:rsidRPr="0043096C">
        <w:rPr>
          <w:spacing w:val="-2"/>
        </w:rPr>
        <w:t xml:space="preserve"> be del</w:t>
      </w:r>
      <w:r w:rsidR="00565BC2" w:rsidRPr="0043096C">
        <w:rPr>
          <w:spacing w:val="-2"/>
        </w:rPr>
        <w:t>ivered to the address below at 7</w:t>
      </w:r>
      <w:r w:rsidR="00B66FD2" w:rsidRPr="0043096C">
        <w:rPr>
          <w:spacing w:val="-2"/>
        </w:rPr>
        <w:t>(b</w:t>
      </w:r>
      <w:r w:rsidR="007119C9" w:rsidRPr="0043096C">
        <w:rPr>
          <w:spacing w:val="-2"/>
        </w:rPr>
        <w:t>) at or before:</w:t>
      </w:r>
      <w:r w:rsidR="007119C9" w:rsidRPr="0043096C">
        <w:t xml:space="preserve"> </w:t>
      </w:r>
      <w:r w:rsidR="00845471" w:rsidRPr="0043096C">
        <w:rPr>
          <w:b/>
          <w:lang w:val="en-US" w:eastAsia="en-US"/>
        </w:rPr>
        <w:t>1500</w:t>
      </w:r>
      <w:r w:rsidR="007119C9" w:rsidRPr="0043096C">
        <w:rPr>
          <w:b/>
          <w:lang w:val="en-US" w:eastAsia="en-US"/>
        </w:rPr>
        <w:t xml:space="preserve">Hrs Local time </w:t>
      </w:r>
      <w:r w:rsidR="00B533E1" w:rsidRPr="0043096C">
        <w:rPr>
          <w:lang w:val="en-US" w:eastAsia="en-US"/>
        </w:rPr>
        <w:t>on</w:t>
      </w:r>
      <w:r w:rsidR="00B533E1" w:rsidRPr="0043096C">
        <w:rPr>
          <w:b/>
          <w:lang w:val="en-US" w:eastAsia="en-US"/>
        </w:rPr>
        <w:t xml:space="preserve"> </w:t>
      </w:r>
      <w:r w:rsidR="00845471" w:rsidRPr="0043096C">
        <w:rPr>
          <w:b/>
          <w:lang w:val="en-US" w:eastAsia="en-US"/>
        </w:rPr>
        <w:t xml:space="preserve">dates indicated in the table </w:t>
      </w:r>
      <w:r w:rsidR="00020CFD" w:rsidRPr="0043096C">
        <w:rPr>
          <w:b/>
          <w:lang w:val="en-US" w:eastAsia="en-US"/>
        </w:rPr>
        <w:t xml:space="preserve">1 </w:t>
      </w:r>
      <w:r w:rsidR="00845471" w:rsidRPr="0043096C">
        <w:rPr>
          <w:b/>
          <w:lang w:val="en-US" w:eastAsia="en-US"/>
        </w:rPr>
        <w:t>below</w:t>
      </w:r>
    </w:p>
    <w:p w:rsidR="00020CFD" w:rsidRPr="0043096C" w:rsidRDefault="00020CFD" w:rsidP="000A239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b/>
          <w:lang w:val="en-US" w:eastAsia="en-US"/>
        </w:rPr>
      </w:pPr>
      <w:r w:rsidRPr="0043096C">
        <w:rPr>
          <w:b/>
          <w:lang w:val="en-US" w:eastAsia="en-US"/>
        </w:rPr>
        <w:t>Table 1</w:t>
      </w:r>
    </w:p>
    <w:tbl>
      <w:tblPr>
        <w:tblW w:w="927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2808"/>
        <w:gridCol w:w="4392"/>
        <w:gridCol w:w="1350"/>
      </w:tblGrid>
      <w:tr w:rsidR="006F554E" w:rsidRPr="00277D58" w:rsidTr="00D472CB">
        <w:tc>
          <w:tcPr>
            <w:tcW w:w="721" w:type="dxa"/>
            <w:tcBorders>
              <w:top w:val="single" w:sz="4" w:space="0" w:color="000000"/>
              <w:left w:val="single" w:sz="4" w:space="0" w:color="000000"/>
              <w:bottom w:val="single" w:sz="4" w:space="0" w:color="000000"/>
              <w:right w:val="single" w:sz="4" w:space="0" w:color="000000"/>
            </w:tcBorders>
            <w:hideMark/>
          </w:tcPr>
          <w:p w:rsidR="006F554E" w:rsidRPr="00277D58" w:rsidRDefault="006F554E" w:rsidP="00D472CB">
            <w:pPr>
              <w:ind w:right="-185"/>
              <w:rPr>
                <w:b/>
                <w:bCs/>
                <w:i/>
                <w:spacing w:val="-2"/>
              </w:rPr>
            </w:pPr>
            <w:r w:rsidRPr="00277D58">
              <w:rPr>
                <w:b/>
                <w:bCs/>
                <w:i/>
                <w:spacing w:val="-2"/>
              </w:rPr>
              <w:t>No.</w:t>
            </w:r>
          </w:p>
        </w:tc>
        <w:tc>
          <w:tcPr>
            <w:tcW w:w="2808" w:type="dxa"/>
            <w:tcBorders>
              <w:top w:val="single" w:sz="4" w:space="0" w:color="000000"/>
              <w:left w:val="single" w:sz="4" w:space="0" w:color="000000"/>
              <w:bottom w:val="single" w:sz="4" w:space="0" w:color="000000"/>
              <w:right w:val="single" w:sz="4" w:space="0" w:color="000000"/>
            </w:tcBorders>
            <w:hideMark/>
          </w:tcPr>
          <w:p w:rsidR="006F554E" w:rsidRPr="00277D58" w:rsidRDefault="006F554E" w:rsidP="00D472CB">
            <w:pPr>
              <w:ind w:right="-185"/>
              <w:jc w:val="left"/>
              <w:rPr>
                <w:b/>
                <w:bCs/>
                <w:i/>
                <w:spacing w:val="-2"/>
              </w:rPr>
            </w:pPr>
            <w:r w:rsidRPr="00277D58">
              <w:rPr>
                <w:b/>
                <w:bCs/>
                <w:i/>
                <w:spacing w:val="-2"/>
              </w:rPr>
              <w:t>Procurement Reference Number</w:t>
            </w:r>
          </w:p>
        </w:tc>
        <w:tc>
          <w:tcPr>
            <w:tcW w:w="4392" w:type="dxa"/>
            <w:tcBorders>
              <w:top w:val="single" w:sz="4" w:space="0" w:color="000000"/>
              <w:left w:val="single" w:sz="4" w:space="0" w:color="000000"/>
              <w:bottom w:val="single" w:sz="4" w:space="0" w:color="000000"/>
              <w:right w:val="single" w:sz="4" w:space="0" w:color="000000"/>
            </w:tcBorders>
            <w:hideMark/>
          </w:tcPr>
          <w:p w:rsidR="006F554E" w:rsidRPr="00277D58" w:rsidRDefault="006F554E" w:rsidP="00D472CB">
            <w:pPr>
              <w:ind w:right="-185"/>
              <w:rPr>
                <w:b/>
                <w:bCs/>
                <w:i/>
                <w:spacing w:val="-2"/>
              </w:rPr>
            </w:pPr>
            <w:r w:rsidRPr="00277D58">
              <w:rPr>
                <w:b/>
                <w:bCs/>
                <w:i/>
                <w:spacing w:val="-2"/>
              </w:rPr>
              <w:t xml:space="preserve">Subject matter of Procurement </w:t>
            </w:r>
          </w:p>
        </w:tc>
        <w:tc>
          <w:tcPr>
            <w:tcW w:w="1350" w:type="dxa"/>
            <w:tcBorders>
              <w:top w:val="single" w:sz="4" w:space="0" w:color="000000"/>
              <w:left w:val="single" w:sz="4" w:space="0" w:color="000000"/>
              <w:bottom w:val="single" w:sz="4" w:space="0" w:color="000000"/>
              <w:right w:val="single" w:sz="4" w:space="0" w:color="000000"/>
            </w:tcBorders>
            <w:hideMark/>
          </w:tcPr>
          <w:p w:rsidR="006F554E" w:rsidRPr="00277D58" w:rsidRDefault="006F554E" w:rsidP="00D472CB">
            <w:pPr>
              <w:ind w:right="-185"/>
              <w:rPr>
                <w:b/>
                <w:bCs/>
                <w:i/>
                <w:spacing w:val="-2"/>
              </w:rPr>
            </w:pPr>
            <w:r w:rsidRPr="00277D58">
              <w:rPr>
                <w:b/>
                <w:bCs/>
                <w:i/>
                <w:spacing w:val="-2"/>
              </w:rPr>
              <w:t xml:space="preserve">Closing date </w:t>
            </w:r>
          </w:p>
        </w:tc>
      </w:tr>
      <w:tr w:rsidR="006F554E" w:rsidRPr="00277D58" w:rsidTr="00D472CB">
        <w:trPr>
          <w:trHeight w:val="395"/>
        </w:trPr>
        <w:tc>
          <w:tcPr>
            <w:tcW w:w="721" w:type="dxa"/>
            <w:tcBorders>
              <w:top w:val="single" w:sz="4" w:space="0" w:color="000000"/>
              <w:left w:val="single" w:sz="4" w:space="0" w:color="000000"/>
              <w:bottom w:val="single" w:sz="4" w:space="0" w:color="000000"/>
              <w:right w:val="single" w:sz="4" w:space="0" w:color="000000"/>
            </w:tcBorders>
          </w:tcPr>
          <w:p w:rsidR="006F554E" w:rsidRPr="00277D58" w:rsidRDefault="006F554E" w:rsidP="006F554E">
            <w:pPr>
              <w:numPr>
                <w:ilvl w:val="0"/>
                <w:numId w:val="45"/>
              </w:numPr>
              <w:overflowPunct/>
              <w:autoSpaceDE/>
              <w:autoSpaceDN/>
              <w:adjustRightInd/>
              <w:ind w:right="-185"/>
              <w:contextualSpacing/>
              <w:jc w:val="left"/>
              <w:rPr>
                <w:bCs/>
                <w:spacing w:val="-2"/>
              </w:rPr>
            </w:pPr>
          </w:p>
        </w:tc>
        <w:tc>
          <w:tcPr>
            <w:tcW w:w="2808" w:type="dxa"/>
            <w:tcBorders>
              <w:top w:val="single" w:sz="4" w:space="0" w:color="000000"/>
              <w:left w:val="single" w:sz="4" w:space="0" w:color="000000"/>
              <w:bottom w:val="single" w:sz="4" w:space="0" w:color="000000"/>
              <w:right w:val="single" w:sz="4" w:space="0" w:color="000000"/>
            </w:tcBorders>
          </w:tcPr>
          <w:p w:rsidR="006F554E" w:rsidRDefault="006F554E" w:rsidP="00D472CB">
            <w:pPr>
              <w:shd w:val="clear" w:color="auto" w:fill="FFFFFF"/>
              <w:tabs>
                <w:tab w:val="left" w:pos="360"/>
                <w:tab w:val="left" w:pos="720"/>
                <w:tab w:val="left" w:pos="1170"/>
                <w:tab w:val="left" w:pos="1350"/>
                <w:tab w:val="left" w:pos="2520"/>
                <w:tab w:val="left" w:pos="3240"/>
                <w:tab w:val="left" w:pos="3960"/>
                <w:tab w:val="left" w:pos="4680"/>
                <w:tab w:val="left" w:pos="5400"/>
                <w:tab w:val="left" w:pos="6120"/>
                <w:tab w:val="left" w:pos="6840"/>
                <w:tab w:val="left" w:pos="7560"/>
                <w:tab w:val="left" w:pos="8280"/>
                <w:tab w:val="left" w:pos="9000"/>
              </w:tabs>
              <w:contextualSpacing/>
            </w:pPr>
            <w:r>
              <w:t>MoFPED/REAP/CONS (SRVCS)/19-20/00026</w:t>
            </w:r>
          </w:p>
          <w:p w:rsidR="006F554E" w:rsidRPr="00277D58" w:rsidRDefault="006F554E" w:rsidP="00D472CB">
            <w:pPr>
              <w:ind w:right="-185"/>
              <w:rPr>
                <w:bCs/>
                <w:spacing w:val="-2"/>
              </w:rPr>
            </w:pPr>
          </w:p>
        </w:tc>
        <w:tc>
          <w:tcPr>
            <w:tcW w:w="4392" w:type="dxa"/>
            <w:tcBorders>
              <w:top w:val="single" w:sz="4" w:space="0" w:color="000000"/>
              <w:left w:val="single" w:sz="4" w:space="0" w:color="000000"/>
              <w:bottom w:val="single" w:sz="4" w:space="0" w:color="000000"/>
              <w:right w:val="single" w:sz="4" w:space="0" w:color="000000"/>
            </w:tcBorders>
          </w:tcPr>
          <w:p w:rsidR="006F554E" w:rsidRPr="00277D58" w:rsidRDefault="006F554E" w:rsidP="00D472CB">
            <w:pPr>
              <w:shd w:val="clear" w:color="auto" w:fill="FFFFFF"/>
              <w:tabs>
                <w:tab w:val="left" w:pos="360"/>
                <w:tab w:val="left" w:pos="720"/>
                <w:tab w:val="left" w:pos="1170"/>
                <w:tab w:val="left" w:pos="1350"/>
                <w:tab w:val="left" w:pos="2520"/>
                <w:tab w:val="left" w:pos="3240"/>
                <w:tab w:val="left" w:pos="3960"/>
                <w:tab w:val="left" w:pos="4680"/>
                <w:tab w:val="left" w:pos="5400"/>
                <w:tab w:val="left" w:pos="6120"/>
                <w:tab w:val="left" w:pos="6840"/>
                <w:tab w:val="left" w:pos="7560"/>
                <w:tab w:val="left" w:pos="8280"/>
                <w:tab w:val="left" w:pos="9000"/>
              </w:tabs>
              <w:contextualSpacing/>
              <w:rPr>
                <w:kern w:val="28"/>
                <w:lang w:val="en-US"/>
              </w:rPr>
            </w:pPr>
            <w:r w:rsidRPr="00D13B34">
              <w:rPr>
                <w:bCs/>
                <w:lang w:val="x-none"/>
              </w:rPr>
              <w:t>Procur</w:t>
            </w:r>
            <w:r w:rsidRPr="00D13B34">
              <w:rPr>
                <w:bCs/>
                <w:lang w:val="en-US"/>
              </w:rPr>
              <w:t xml:space="preserve">ement </w:t>
            </w:r>
            <w:r>
              <w:rPr>
                <w:bCs/>
                <w:lang w:val="en-US"/>
              </w:rPr>
              <w:t>o</w:t>
            </w:r>
            <w:r w:rsidRPr="00D13B34">
              <w:rPr>
                <w:bCs/>
                <w:lang w:val="en-US"/>
              </w:rPr>
              <w:t>f</w:t>
            </w:r>
            <w:r w:rsidRPr="00D13B34">
              <w:rPr>
                <w:bCs/>
                <w:lang w:val="x-none"/>
              </w:rPr>
              <w:t xml:space="preserve"> </w:t>
            </w:r>
            <w:r>
              <w:rPr>
                <w:bCs/>
                <w:lang w:val="en-US"/>
              </w:rPr>
              <w:t>a</w:t>
            </w:r>
            <w:r w:rsidRPr="00D13B34">
              <w:rPr>
                <w:bCs/>
                <w:lang w:val="x-none"/>
              </w:rPr>
              <w:t xml:space="preserve"> Consultancy </w:t>
            </w:r>
            <w:r>
              <w:rPr>
                <w:bCs/>
                <w:lang w:val="en-US"/>
              </w:rPr>
              <w:t>F</w:t>
            </w:r>
            <w:proofErr w:type="spellStart"/>
            <w:r w:rsidRPr="00D13B34">
              <w:rPr>
                <w:bCs/>
                <w:lang w:val="x-none"/>
              </w:rPr>
              <w:t>i</w:t>
            </w:r>
            <w:proofErr w:type="spellEnd"/>
            <w:r w:rsidRPr="00D13B34">
              <w:rPr>
                <w:bCs/>
                <w:lang w:val="en-US"/>
              </w:rPr>
              <w:t xml:space="preserve">rm </w:t>
            </w:r>
            <w:r>
              <w:rPr>
                <w:bCs/>
                <w:lang w:val="en-US"/>
              </w:rPr>
              <w:t>t</w:t>
            </w:r>
            <w:r w:rsidRPr="00D13B34">
              <w:rPr>
                <w:bCs/>
                <w:lang w:val="en-US"/>
              </w:rPr>
              <w:t xml:space="preserve">o </w:t>
            </w:r>
            <w:r>
              <w:rPr>
                <w:bCs/>
                <w:lang w:val="en-US"/>
              </w:rPr>
              <w:t>p</w:t>
            </w:r>
            <w:r w:rsidRPr="00D13B34">
              <w:rPr>
                <w:bCs/>
                <w:lang w:val="en-US"/>
              </w:rPr>
              <w:t xml:space="preserve">rovide </w:t>
            </w:r>
            <w:r w:rsidRPr="00D13B34">
              <w:rPr>
                <w:bCs/>
              </w:rPr>
              <w:t xml:space="preserve">Capacity </w:t>
            </w:r>
            <w:r>
              <w:rPr>
                <w:bCs/>
              </w:rPr>
              <w:t>n</w:t>
            </w:r>
            <w:r w:rsidRPr="00D13B34">
              <w:rPr>
                <w:bCs/>
              </w:rPr>
              <w:t xml:space="preserve">eeds </w:t>
            </w:r>
            <w:r>
              <w:rPr>
                <w:bCs/>
              </w:rPr>
              <w:t>assessment in Risk Management a</w:t>
            </w:r>
            <w:r w:rsidRPr="00D13B34">
              <w:rPr>
                <w:bCs/>
              </w:rPr>
              <w:t>nd Trainer’s Needs</w:t>
            </w:r>
            <w:r>
              <w:rPr>
                <w:kern w:val="28"/>
                <w:lang w:val="en-US"/>
              </w:rPr>
              <w:t>.</w:t>
            </w:r>
          </w:p>
        </w:tc>
        <w:tc>
          <w:tcPr>
            <w:tcW w:w="1350" w:type="dxa"/>
            <w:tcBorders>
              <w:top w:val="single" w:sz="4" w:space="0" w:color="000000"/>
              <w:left w:val="single" w:sz="4" w:space="0" w:color="000000"/>
              <w:bottom w:val="single" w:sz="4" w:space="0" w:color="000000"/>
              <w:right w:val="single" w:sz="4" w:space="0" w:color="000000"/>
            </w:tcBorders>
          </w:tcPr>
          <w:p w:rsidR="006F554E" w:rsidRPr="00277D58" w:rsidRDefault="006F554E" w:rsidP="00D472CB">
            <w:pPr>
              <w:ind w:right="-185"/>
              <w:jc w:val="left"/>
              <w:rPr>
                <w:bCs/>
                <w:spacing w:val="-2"/>
              </w:rPr>
            </w:pPr>
            <w:r>
              <w:rPr>
                <w:bCs/>
                <w:spacing w:val="-2"/>
              </w:rPr>
              <w:t>20 February 2020</w:t>
            </w:r>
          </w:p>
        </w:tc>
      </w:tr>
      <w:tr w:rsidR="006F554E" w:rsidRPr="00277D58" w:rsidTr="00D472CB">
        <w:trPr>
          <w:trHeight w:val="395"/>
        </w:trPr>
        <w:tc>
          <w:tcPr>
            <w:tcW w:w="721" w:type="dxa"/>
            <w:tcBorders>
              <w:top w:val="single" w:sz="4" w:space="0" w:color="000000"/>
              <w:left w:val="single" w:sz="4" w:space="0" w:color="000000"/>
              <w:bottom w:val="single" w:sz="4" w:space="0" w:color="000000"/>
              <w:right w:val="single" w:sz="4" w:space="0" w:color="000000"/>
            </w:tcBorders>
          </w:tcPr>
          <w:p w:rsidR="006F554E" w:rsidRPr="00277D58" w:rsidRDefault="006F554E" w:rsidP="006F554E">
            <w:pPr>
              <w:numPr>
                <w:ilvl w:val="0"/>
                <w:numId w:val="45"/>
              </w:numPr>
              <w:overflowPunct/>
              <w:autoSpaceDE/>
              <w:autoSpaceDN/>
              <w:adjustRightInd/>
              <w:ind w:right="-185"/>
              <w:contextualSpacing/>
              <w:jc w:val="left"/>
              <w:rPr>
                <w:bCs/>
                <w:spacing w:val="-2"/>
              </w:rPr>
            </w:pPr>
          </w:p>
        </w:tc>
        <w:tc>
          <w:tcPr>
            <w:tcW w:w="2808" w:type="dxa"/>
            <w:tcBorders>
              <w:top w:val="single" w:sz="4" w:space="0" w:color="000000"/>
              <w:left w:val="single" w:sz="4" w:space="0" w:color="000000"/>
              <w:bottom w:val="single" w:sz="4" w:space="0" w:color="000000"/>
              <w:right w:val="single" w:sz="4" w:space="0" w:color="000000"/>
            </w:tcBorders>
          </w:tcPr>
          <w:p w:rsidR="006F554E" w:rsidRPr="00D13B34" w:rsidRDefault="006F554E" w:rsidP="00D472CB">
            <w:pPr>
              <w:shd w:val="clear" w:color="auto" w:fill="FFFFFF"/>
              <w:tabs>
                <w:tab w:val="left" w:pos="360"/>
                <w:tab w:val="left" w:pos="720"/>
                <w:tab w:val="left" w:pos="1170"/>
                <w:tab w:val="left" w:pos="1350"/>
                <w:tab w:val="left" w:pos="2520"/>
                <w:tab w:val="left" w:pos="3240"/>
                <w:tab w:val="left" w:pos="3960"/>
                <w:tab w:val="left" w:pos="4680"/>
                <w:tab w:val="left" w:pos="5400"/>
                <w:tab w:val="left" w:pos="6120"/>
                <w:tab w:val="left" w:pos="6840"/>
                <w:tab w:val="left" w:pos="7560"/>
                <w:tab w:val="left" w:pos="8280"/>
                <w:tab w:val="left" w:pos="9000"/>
              </w:tabs>
              <w:contextualSpacing/>
              <w:rPr>
                <w:bCs/>
              </w:rPr>
            </w:pPr>
            <w:r w:rsidRPr="006A7E33">
              <w:rPr>
                <w:bCs/>
              </w:rPr>
              <w:t>MOFPED/REAP/CONS /19-20/00030</w:t>
            </w:r>
          </w:p>
        </w:tc>
        <w:tc>
          <w:tcPr>
            <w:tcW w:w="4392" w:type="dxa"/>
            <w:tcBorders>
              <w:top w:val="single" w:sz="4" w:space="0" w:color="000000"/>
              <w:left w:val="single" w:sz="4" w:space="0" w:color="000000"/>
              <w:bottom w:val="single" w:sz="4" w:space="0" w:color="000000"/>
              <w:right w:val="single" w:sz="4" w:space="0" w:color="000000"/>
            </w:tcBorders>
          </w:tcPr>
          <w:p w:rsidR="006F554E" w:rsidRPr="00277D58" w:rsidRDefault="006F554E" w:rsidP="00D472CB">
            <w:pPr>
              <w:rPr>
                <w:color w:val="FF0000"/>
                <w:kern w:val="28"/>
                <w:lang w:val="en-US"/>
              </w:rPr>
            </w:pPr>
            <w:r w:rsidRPr="006A7E33">
              <w:rPr>
                <w:bCs/>
              </w:rPr>
              <w:t xml:space="preserve">Procurement for individual consultant to </w:t>
            </w:r>
            <w:r>
              <w:rPr>
                <w:bCs/>
              </w:rPr>
              <w:t>provide Technical Assistance (TA</w:t>
            </w:r>
            <w:r w:rsidRPr="006A7E33">
              <w:rPr>
                <w:bCs/>
              </w:rPr>
              <w:t xml:space="preserve">) to assess efficacy and integration of </w:t>
            </w:r>
            <w:r>
              <w:rPr>
                <w:bCs/>
              </w:rPr>
              <w:t xml:space="preserve">IT </w:t>
            </w:r>
            <w:r w:rsidRPr="006A7E33">
              <w:rPr>
                <w:bCs/>
              </w:rPr>
              <w:t xml:space="preserve">systems for </w:t>
            </w:r>
            <w:r>
              <w:rPr>
                <w:bCs/>
              </w:rPr>
              <w:t>Tax Administration and Action P</w:t>
            </w:r>
            <w:r w:rsidRPr="006A7E33">
              <w:rPr>
                <w:bCs/>
              </w:rPr>
              <w:t>lan</w:t>
            </w:r>
          </w:p>
        </w:tc>
        <w:tc>
          <w:tcPr>
            <w:tcW w:w="1350" w:type="dxa"/>
            <w:tcBorders>
              <w:top w:val="single" w:sz="4" w:space="0" w:color="000000"/>
              <w:left w:val="single" w:sz="4" w:space="0" w:color="000000"/>
              <w:bottom w:val="single" w:sz="4" w:space="0" w:color="000000"/>
              <w:right w:val="single" w:sz="4" w:space="0" w:color="000000"/>
            </w:tcBorders>
          </w:tcPr>
          <w:p w:rsidR="006F554E" w:rsidRPr="00277D58" w:rsidRDefault="006F554E" w:rsidP="00D472CB">
            <w:pPr>
              <w:ind w:right="-185"/>
              <w:jc w:val="left"/>
              <w:rPr>
                <w:bCs/>
                <w:spacing w:val="-2"/>
              </w:rPr>
            </w:pPr>
            <w:r>
              <w:rPr>
                <w:bCs/>
                <w:spacing w:val="-2"/>
              </w:rPr>
              <w:t>12 February 2020</w:t>
            </w:r>
          </w:p>
        </w:tc>
      </w:tr>
      <w:tr w:rsidR="006F554E" w:rsidRPr="00277D58" w:rsidTr="00D472CB">
        <w:trPr>
          <w:trHeight w:val="395"/>
        </w:trPr>
        <w:tc>
          <w:tcPr>
            <w:tcW w:w="721" w:type="dxa"/>
            <w:tcBorders>
              <w:top w:val="single" w:sz="4" w:space="0" w:color="000000"/>
              <w:left w:val="single" w:sz="4" w:space="0" w:color="000000"/>
              <w:bottom w:val="single" w:sz="4" w:space="0" w:color="000000"/>
              <w:right w:val="single" w:sz="4" w:space="0" w:color="000000"/>
            </w:tcBorders>
          </w:tcPr>
          <w:p w:rsidR="006F554E" w:rsidRPr="00277D58" w:rsidRDefault="006F554E" w:rsidP="006F554E">
            <w:pPr>
              <w:numPr>
                <w:ilvl w:val="0"/>
                <w:numId w:val="45"/>
              </w:numPr>
              <w:overflowPunct/>
              <w:autoSpaceDE/>
              <w:autoSpaceDN/>
              <w:adjustRightInd/>
              <w:ind w:right="-185"/>
              <w:contextualSpacing/>
              <w:jc w:val="left"/>
              <w:rPr>
                <w:bCs/>
                <w:spacing w:val="-2"/>
              </w:rPr>
            </w:pPr>
          </w:p>
        </w:tc>
        <w:tc>
          <w:tcPr>
            <w:tcW w:w="2808" w:type="dxa"/>
            <w:tcBorders>
              <w:top w:val="single" w:sz="4" w:space="0" w:color="000000"/>
              <w:left w:val="single" w:sz="4" w:space="0" w:color="000000"/>
              <w:bottom w:val="single" w:sz="4" w:space="0" w:color="000000"/>
              <w:right w:val="single" w:sz="4" w:space="0" w:color="000000"/>
            </w:tcBorders>
          </w:tcPr>
          <w:p w:rsidR="006F554E" w:rsidRPr="00277D58" w:rsidRDefault="006F554E" w:rsidP="002E207A">
            <w:pPr>
              <w:ind w:right="-185"/>
              <w:rPr>
                <w:bCs/>
                <w:color w:val="FF0000"/>
                <w:spacing w:val="-2"/>
              </w:rPr>
            </w:pPr>
            <w:r w:rsidRPr="00277D58">
              <w:rPr>
                <w:lang w:val="en-US"/>
              </w:rPr>
              <w:t>MoFPED/REAP/CONS/19-20/00</w:t>
            </w:r>
            <w:r w:rsidR="00A332D9">
              <w:rPr>
                <w:lang w:val="en-US"/>
              </w:rPr>
              <w:t>2</w:t>
            </w:r>
            <w:r w:rsidR="002E207A">
              <w:rPr>
                <w:lang w:val="en-US"/>
              </w:rPr>
              <w:t>9</w:t>
            </w:r>
          </w:p>
        </w:tc>
        <w:tc>
          <w:tcPr>
            <w:tcW w:w="4392" w:type="dxa"/>
            <w:tcBorders>
              <w:top w:val="single" w:sz="4" w:space="0" w:color="000000"/>
              <w:left w:val="single" w:sz="4" w:space="0" w:color="000000"/>
              <w:bottom w:val="single" w:sz="4" w:space="0" w:color="000000"/>
              <w:right w:val="single" w:sz="4" w:space="0" w:color="000000"/>
            </w:tcBorders>
          </w:tcPr>
          <w:p w:rsidR="006F554E" w:rsidRPr="00277D58" w:rsidRDefault="006F554E" w:rsidP="006F554E">
            <w:pPr>
              <w:pStyle w:val="ListParagraph"/>
              <w:ind w:left="0"/>
              <w:jc w:val="both"/>
              <w:rPr>
                <w:caps/>
              </w:rPr>
            </w:pPr>
            <w:r w:rsidRPr="00277D58">
              <w:rPr>
                <w:kern w:val="28"/>
                <w:lang w:val="en-US"/>
              </w:rPr>
              <w:t xml:space="preserve">Procurement of a Consultancy firm </w:t>
            </w:r>
            <w:r w:rsidRPr="00277D58">
              <w:t>Develop a Policy framework to enable Government to clarify and streamline roles and coordination of Parliamentary Public Accounts Committee (PAC) On Local Governments Accounts, Local Government Public Accounts Committee and Regional Audit Committees, and review the Internal Audit function in Local Governments</w:t>
            </w:r>
          </w:p>
        </w:tc>
        <w:tc>
          <w:tcPr>
            <w:tcW w:w="1350" w:type="dxa"/>
            <w:tcBorders>
              <w:top w:val="single" w:sz="4" w:space="0" w:color="000000"/>
              <w:left w:val="single" w:sz="4" w:space="0" w:color="000000"/>
              <w:bottom w:val="single" w:sz="4" w:space="0" w:color="000000"/>
              <w:right w:val="single" w:sz="4" w:space="0" w:color="000000"/>
            </w:tcBorders>
          </w:tcPr>
          <w:p w:rsidR="006F554E" w:rsidRPr="00277D58" w:rsidRDefault="006F554E" w:rsidP="00D472CB">
            <w:pPr>
              <w:ind w:right="-185"/>
              <w:jc w:val="left"/>
              <w:rPr>
                <w:bCs/>
                <w:spacing w:val="-2"/>
              </w:rPr>
            </w:pPr>
            <w:r>
              <w:rPr>
                <w:bCs/>
                <w:spacing w:val="-2"/>
              </w:rPr>
              <w:t>20 February 2020</w:t>
            </w:r>
          </w:p>
        </w:tc>
      </w:tr>
    </w:tbl>
    <w:p w:rsidR="0043096C" w:rsidRPr="004A7FC1" w:rsidRDefault="0043096C" w:rsidP="009E720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rPr>
      </w:pPr>
    </w:p>
    <w:p w:rsidR="00587B55" w:rsidRPr="0043096C" w:rsidRDefault="007119C9" w:rsidP="009E720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rPr>
      </w:pPr>
      <w:r w:rsidRPr="0043096C">
        <w:rPr>
          <w:spacing w:val="-2"/>
        </w:rPr>
        <w:t xml:space="preserve">Late bids shall be rejected. Bids shall be opened in the presence </w:t>
      </w:r>
      <w:r w:rsidR="00464D09" w:rsidRPr="0043096C">
        <w:rPr>
          <w:spacing w:val="-2"/>
        </w:rPr>
        <w:t xml:space="preserve">of the </w:t>
      </w:r>
      <w:r w:rsidR="0097378E" w:rsidRPr="0043096C">
        <w:rPr>
          <w:spacing w:val="-2"/>
        </w:rPr>
        <w:t xml:space="preserve">bidders’ </w:t>
      </w:r>
      <w:r w:rsidR="00464D09" w:rsidRPr="0043096C">
        <w:rPr>
          <w:spacing w:val="-2"/>
        </w:rPr>
        <w:t xml:space="preserve">representatives </w:t>
      </w:r>
      <w:r w:rsidRPr="0043096C">
        <w:rPr>
          <w:spacing w:val="-2"/>
        </w:rPr>
        <w:t xml:space="preserve">who choose to attend at the address below at </w:t>
      </w:r>
      <w:r w:rsidR="00565BC2" w:rsidRPr="0043096C">
        <w:rPr>
          <w:spacing w:val="-2"/>
        </w:rPr>
        <w:t>7</w:t>
      </w:r>
      <w:r w:rsidR="00B66FD2" w:rsidRPr="0043096C">
        <w:rPr>
          <w:spacing w:val="-2"/>
        </w:rPr>
        <w:t>(c</w:t>
      </w:r>
      <w:r w:rsidRPr="0043096C">
        <w:rPr>
          <w:spacing w:val="-2"/>
        </w:rPr>
        <w:t xml:space="preserve">) </w:t>
      </w:r>
      <w:r w:rsidR="00845471" w:rsidRPr="0043096C">
        <w:rPr>
          <w:spacing w:val="-2"/>
        </w:rPr>
        <w:t xml:space="preserve">on the dates indicated in the table </w:t>
      </w:r>
      <w:r w:rsidR="00020CFD" w:rsidRPr="0043096C">
        <w:rPr>
          <w:spacing w:val="-2"/>
        </w:rPr>
        <w:t xml:space="preserve">1 </w:t>
      </w:r>
      <w:r w:rsidR="00845471" w:rsidRPr="0043096C">
        <w:rPr>
          <w:spacing w:val="-2"/>
        </w:rPr>
        <w:t xml:space="preserve">above </w:t>
      </w:r>
      <w:r w:rsidRPr="0043096C">
        <w:t>at</w:t>
      </w:r>
      <w:r w:rsidRPr="0043096C">
        <w:rPr>
          <w:b/>
        </w:rPr>
        <w:t xml:space="preserve"> 15</w:t>
      </w:r>
      <w:r w:rsidR="00845471" w:rsidRPr="0043096C">
        <w:rPr>
          <w:b/>
        </w:rPr>
        <w:t>15</w:t>
      </w:r>
      <w:r w:rsidRPr="0043096C">
        <w:rPr>
          <w:b/>
        </w:rPr>
        <w:t xml:space="preserve"> Hrs</w:t>
      </w:r>
      <w:r w:rsidR="00261F22" w:rsidRPr="0043096C">
        <w:rPr>
          <w:b/>
        </w:rPr>
        <w:t xml:space="preserve"> Local Time</w:t>
      </w:r>
    </w:p>
    <w:p w:rsidR="00565BC2" w:rsidRPr="0043096C" w:rsidRDefault="00565BC2" w:rsidP="004B6A3A">
      <w:pPr>
        <w:tabs>
          <w:tab w:val="left" w:pos="3044"/>
          <w:tab w:val="right" w:pos="7308"/>
        </w:tabs>
        <w:overflowPunct/>
        <w:autoSpaceDE/>
        <w:autoSpaceDN/>
        <w:adjustRightInd/>
        <w:spacing w:after="60"/>
        <w:rPr>
          <w:iCs/>
          <w:spacing w:val="-2"/>
        </w:rPr>
      </w:pPr>
    </w:p>
    <w:p w:rsidR="00B66FD2" w:rsidRPr="0043096C" w:rsidRDefault="00B66FD2" w:rsidP="004B6A3A">
      <w:pPr>
        <w:rPr>
          <w:spacing w:val="-2"/>
        </w:rPr>
      </w:pPr>
      <w:r w:rsidRPr="0043096C">
        <w:rPr>
          <w:spacing w:val="-2"/>
        </w:rPr>
        <w:t>7</w:t>
      </w:r>
      <w:r w:rsidR="007119C9" w:rsidRPr="0043096C">
        <w:rPr>
          <w:spacing w:val="-2"/>
        </w:rPr>
        <w:t>. (a) Documents may be inspected</w:t>
      </w:r>
      <w:r w:rsidRPr="0043096C">
        <w:rPr>
          <w:spacing w:val="-2"/>
        </w:rPr>
        <w:t xml:space="preserve"> and issued </w:t>
      </w:r>
      <w:r w:rsidR="007119C9" w:rsidRPr="0043096C">
        <w:rPr>
          <w:spacing w:val="-2"/>
        </w:rPr>
        <w:t xml:space="preserve">at:    </w:t>
      </w:r>
    </w:p>
    <w:p w:rsidR="004B6A3A" w:rsidRPr="0043096C" w:rsidRDefault="00B66FD2" w:rsidP="004B6A3A">
      <w:pPr>
        <w:rPr>
          <w:b/>
          <w:iCs/>
        </w:rPr>
      </w:pPr>
      <w:r w:rsidRPr="0043096C">
        <w:rPr>
          <w:spacing w:val="-2"/>
        </w:rPr>
        <w:t xml:space="preserve">                                                                 </w:t>
      </w:r>
      <w:r w:rsidR="00E87D55" w:rsidRPr="0043096C">
        <w:rPr>
          <w:spacing w:val="-2"/>
        </w:rPr>
        <w:t xml:space="preserve">  </w:t>
      </w:r>
      <w:r w:rsidR="007119C9" w:rsidRPr="0043096C">
        <w:rPr>
          <w:b/>
          <w:iCs/>
        </w:rPr>
        <w:t xml:space="preserve">Ministry of Finance, Planning and Economic </w:t>
      </w:r>
    </w:p>
    <w:p w:rsidR="004B6A3A" w:rsidRPr="0043096C" w:rsidRDefault="007119C9" w:rsidP="004B6A3A">
      <w:pPr>
        <w:ind w:left="3686"/>
        <w:rPr>
          <w:b/>
          <w:iCs/>
        </w:rPr>
      </w:pPr>
      <w:r w:rsidRPr="0043096C">
        <w:rPr>
          <w:b/>
          <w:iCs/>
        </w:rPr>
        <w:t xml:space="preserve">    Development</w:t>
      </w:r>
    </w:p>
    <w:p w:rsidR="004B6A3A" w:rsidRPr="0043096C" w:rsidRDefault="007119C9" w:rsidP="004B6A3A">
      <w:pPr>
        <w:ind w:left="3686"/>
        <w:rPr>
          <w:b/>
          <w:iCs/>
        </w:rPr>
      </w:pPr>
      <w:r w:rsidRPr="0043096C">
        <w:rPr>
          <w:b/>
          <w:iCs/>
        </w:rPr>
        <w:t xml:space="preserve">    Plot 2/12 Apollo Kaggwa Road </w:t>
      </w:r>
    </w:p>
    <w:p w:rsidR="004B6A3A" w:rsidRPr="0043096C" w:rsidRDefault="007119C9" w:rsidP="004B6A3A">
      <w:pPr>
        <w:ind w:left="3686"/>
        <w:rPr>
          <w:b/>
          <w:iCs/>
        </w:rPr>
      </w:pPr>
      <w:r w:rsidRPr="0043096C">
        <w:rPr>
          <w:b/>
          <w:iCs/>
        </w:rPr>
        <w:t xml:space="preserve">    Finance Building, 3</w:t>
      </w:r>
      <w:r w:rsidRPr="0043096C">
        <w:rPr>
          <w:b/>
          <w:iCs/>
          <w:vertAlign w:val="superscript"/>
        </w:rPr>
        <w:t>rd</w:t>
      </w:r>
      <w:r w:rsidRPr="0043096C">
        <w:rPr>
          <w:b/>
          <w:iCs/>
        </w:rPr>
        <w:t xml:space="preserve"> Floor, Office 3.7</w:t>
      </w:r>
    </w:p>
    <w:p w:rsidR="004B6A3A" w:rsidRPr="0043096C" w:rsidRDefault="004B6A3A" w:rsidP="00B66FD2">
      <w:pPr>
        <w:rPr>
          <w:b/>
          <w:iCs/>
        </w:rPr>
      </w:pPr>
    </w:p>
    <w:p w:rsidR="004B6A3A" w:rsidRPr="0043096C" w:rsidRDefault="004B6A3A" w:rsidP="004B6A3A">
      <w:pPr>
        <w:ind w:left="3969"/>
        <w:rPr>
          <w:b/>
          <w:iCs/>
        </w:rPr>
      </w:pPr>
    </w:p>
    <w:p w:rsidR="004B6A3A" w:rsidRPr="0043096C" w:rsidRDefault="007119C9" w:rsidP="004B6A3A">
      <w:pPr>
        <w:rPr>
          <w:b/>
          <w:iCs/>
        </w:rPr>
      </w:pPr>
      <w:r w:rsidRPr="0043096C">
        <w:rPr>
          <w:spacing w:val="-2"/>
        </w:rPr>
        <w:t xml:space="preserve">     </w:t>
      </w:r>
      <w:r w:rsidR="00B66FD2" w:rsidRPr="0043096C">
        <w:rPr>
          <w:spacing w:val="-2"/>
        </w:rPr>
        <w:t>(b</w:t>
      </w:r>
      <w:r w:rsidRPr="0043096C">
        <w:rPr>
          <w:spacing w:val="-2"/>
        </w:rPr>
        <w:t>)</w:t>
      </w:r>
      <w:r w:rsidRPr="0043096C">
        <w:rPr>
          <w:spacing w:val="-2"/>
        </w:rPr>
        <w:tab/>
        <w:t>Bids must be delivered to:</w:t>
      </w:r>
      <w:r w:rsidRPr="0043096C">
        <w:rPr>
          <w:spacing w:val="-2"/>
        </w:rPr>
        <w:tab/>
        <w:t xml:space="preserve">      </w:t>
      </w:r>
      <w:r w:rsidRPr="0043096C">
        <w:rPr>
          <w:b/>
          <w:iCs/>
        </w:rPr>
        <w:t xml:space="preserve">Ministry of Finance, Planning and Economic </w:t>
      </w:r>
    </w:p>
    <w:p w:rsidR="004B6A3A" w:rsidRPr="0043096C" w:rsidRDefault="007119C9" w:rsidP="004B6A3A">
      <w:pPr>
        <w:ind w:left="3600"/>
        <w:rPr>
          <w:b/>
          <w:iCs/>
        </w:rPr>
      </w:pPr>
      <w:r w:rsidRPr="0043096C">
        <w:rPr>
          <w:b/>
          <w:iCs/>
        </w:rPr>
        <w:t xml:space="preserve">      Development</w:t>
      </w:r>
    </w:p>
    <w:p w:rsidR="004B6A3A" w:rsidRPr="0043096C" w:rsidRDefault="007119C9" w:rsidP="004B6A3A">
      <w:pPr>
        <w:ind w:left="3600"/>
        <w:rPr>
          <w:b/>
          <w:iCs/>
        </w:rPr>
      </w:pPr>
      <w:r w:rsidRPr="0043096C">
        <w:rPr>
          <w:b/>
          <w:iCs/>
        </w:rPr>
        <w:t xml:space="preserve">      Plot 2/12 Apollo Kaggwa Road</w:t>
      </w:r>
    </w:p>
    <w:p w:rsidR="00565BC2" w:rsidRPr="0043096C" w:rsidRDefault="007119C9" w:rsidP="00565BC2">
      <w:pPr>
        <w:ind w:left="3600"/>
        <w:rPr>
          <w:b/>
          <w:iCs/>
        </w:rPr>
      </w:pPr>
      <w:r w:rsidRPr="0043096C">
        <w:rPr>
          <w:b/>
        </w:rPr>
        <w:t xml:space="preserve">      </w:t>
      </w:r>
      <w:r w:rsidRPr="0043096C">
        <w:rPr>
          <w:b/>
          <w:iCs/>
        </w:rPr>
        <w:t>Finance Building, 3</w:t>
      </w:r>
      <w:r w:rsidRPr="0043096C">
        <w:rPr>
          <w:b/>
          <w:iCs/>
          <w:vertAlign w:val="superscript"/>
        </w:rPr>
        <w:t>rd</w:t>
      </w:r>
      <w:r w:rsidRPr="0043096C">
        <w:rPr>
          <w:b/>
          <w:iCs/>
        </w:rPr>
        <w:t xml:space="preserve"> Floor, Office</w:t>
      </w:r>
      <w:r w:rsidR="00565BC2" w:rsidRPr="0043096C">
        <w:rPr>
          <w:b/>
          <w:iCs/>
        </w:rPr>
        <w:t xml:space="preserve"> </w:t>
      </w:r>
      <w:r w:rsidR="001C5B0E" w:rsidRPr="0043096C">
        <w:rPr>
          <w:b/>
          <w:iCs/>
        </w:rPr>
        <w:t>3.4</w:t>
      </w:r>
    </w:p>
    <w:p w:rsidR="001C5B0E" w:rsidRPr="0043096C" w:rsidRDefault="001C5B0E" w:rsidP="00565BC2">
      <w:pPr>
        <w:ind w:left="3600"/>
        <w:rPr>
          <w:b/>
          <w:iCs/>
        </w:rPr>
      </w:pPr>
    </w:p>
    <w:p w:rsidR="001C5B0E" w:rsidRPr="0043096C" w:rsidRDefault="001C5B0E" w:rsidP="001C5B0E">
      <w:pPr>
        <w:rPr>
          <w:b/>
          <w:iCs/>
        </w:rPr>
      </w:pPr>
      <w:r w:rsidRPr="0043096C">
        <w:rPr>
          <w:spacing w:val="-2"/>
        </w:rPr>
        <w:t xml:space="preserve">     </w:t>
      </w:r>
      <w:r w:rsidR="00B66FD2" w:rsidRPr="0043096C">
        <w:rPr>
          <w:spacing w:val="-2"/>
        </w:rPr>
        <w:t>(c</w:t>
      </w:r>
      <w:r w:rsidRPr="0043096C">
        <w:rPr>
          <w:spacing w:val="-2"/>
        </w:rPr>
        <w:t>)</w:t>
      </w:r>
      <w:r w:rsidRPr="0043096C">
        <w:rPr>
          <w:spacing w:val="-2"/>
        </w:rPr>
        <w:tab/>
      </w:r>
      <w:r w:rsidR="002C3E18" w:rsidRPr="0043096C">
        <w:rPr>
          <w:spacing w:val="-2"/>
        </w:rPr>
        <w:t xml:space="preserve">Address for bid </w:t>
      </w:r>
      <w:r w:rsidR="00B66FD2" w:rsidRPr="0043096C">
        <w:rPr>
          <w:spacing w:val="-2"/>
        </w:rPr>
        <w:t>opening</w:t>
      </w:r>
      <w:r w:rsidR="002C3E18" w:rsidRPr="0043096C">
        <w:rPr>
          <w:spacing w:val="-2"/>
        </w:rPr>
        <w:t xml:space="preserve">: </w:t>
      </w:r>
      <w:r w:rsidRPr="0043096C">
        <w:rPr>
          <w:spacing w:val="-2"/>
        </w:rPr>
        <w:t xml:space="preserve"> </w:t>
      </w:r>
      <w:r w:rsidR="002C3E18" w:rsidRPr="0043096C">
        <w:rPr>
          <w:spacing w:val="-2"/>
        </w:rPr>
        <w:t xml:space="preserve">       </w:t>
      </w:r>
      <w:r w:rsidR="00B66FD2" w:rsidRPr="0043096C">
        <w:rPr>
          <w:spacing w:val="-2"/>
        </w:rPr>
        <w:t xml:space="preserve">    </w:t>
      </w:r>
      <w:r w:rsidRPr="0043096C">
        <w:rPr>
          <w:b/>
          <w:iCs/>
        </w:rPr>
        <w:t xml:space="preserve">Ministry of Finance, Planning and Economic </w:t>
      </w:r>
    </w:p>
    <w:p w:rsidR="001C5B0E" w:rsidRPr="0043096C" w:rsidRDefault="001C5B0E" w:rsidP="001C5B0E">
      <w:pPr>
        <w:ind w:left="3600"/>
        <w:rPr>
          <w:b/>
          <w:iCs/>
        </w:rPr>
      </w:pPr>
      <w:r w:rsidRPr="0043096C">
        <w:rPr>
          <w:b/>
          <w:iCs/>
        </w:rPr>
        <w:t xml:space="preserve">     Development</w:t>
      </w:r>
    </w:p>
    <w:p w:rsidR="001C5B0E" w:rsidRPr="0043096C" w:rsidRDefault="001C5B0E" w:rsidP="001C5B0E">
      <w:pPr>
        <w:ind w:left="3600"/>
        <w:rPr>
          <w:b/>
          <w:iCs/>
        </w:rPr>
      </w:pPr>
      <w:r w:rsidRPr="0043096C">
        <w:rPr>
          <w:b/>
          <w:iCs/>
        </w:rPr>
        <w:t xml:space="preserve">     Plot 2/12 Apollo Kaggwa Road</w:t>
      </w:r>
    </w:p>
    <w:p w:rsidR="001C5B0E" w:rsidRPr="0043096C" w:rsidRDefault="001C5B0E" w:rsidP="001C5B0E">
      <w:pPr>
        <w:ind w:left="3600"/>
        <w:rPr>
          <w:b/>
          <w:iCs/>
        </w:rPr>
      </w:pPr>
      <w:r w:rsidRPr="0043096C">
        <w:rPr>
          <w:b/>
        </w:rPr>
        <w:t xml:space="preserve">     </w:t>
      </w:r>
      <w:r w:rsidR="00261F22" w:rsidRPr="0043096C">
        <w:rPr>
          <w:b/>
          <w:iCs/>
        </w:rPr>
        <w:t>Finance Building, 1</w:t>
      </w:r>
      <w:r w:rsidR="00261F22" w:rsidRPr="0043096C">
        <w:rPr>
          <w:b/>
          <w:iCs/>
          <w:vertAlign w:val="superscript"/>
        </w:rPr>
        <w:t>st</w:t>
      </w:r>
      <w:r w:rsidR="00261F22" w:rsidRPr="0043096C">
        <w:rPr>
          <w:b/>
          <w:iCs/>
        </w:rPr>
        <w:t xml:space="preserve"> Floor, committee room 2</w:t>
      </w:r>
    </w:p>
    <w:p w:rsidR="00565BC2" w:rsidRPr="0043096C" w:rsidRDefault="00565BC2" w:rsidP="001C5B0E">
      <w:pPr>
        <w:rPr>
          <w:b/>
          <w:iCs/>
        </w:rPr>
      </w:pPr>
    </w:p>
    <w:tbl>
      <w:tblPr>
        <w:tblW w:w="0" w:type="auto"/>
        <w:tblLook w:val="0000" w:firstRow="0" w:lastRow="0" w:firstColumn="0" w:lastColumn="0" w:noHBand="0" w:noVBand="0"/>
      </w:tblPr>
      <w:tblGrid>
        <w:gridCol w:w="9027"/>
      </w:tblGrid>
      <w:tr w:rsidR="009D411E" w:rsidRPr="0043096C" w:rsidTr="004B6A3A">
        <w:tc>
          <w:tcPr>
            <w:tcW w:w="9152" w:type="dxa"/>
          </w:tcPr>
          <w:p w:rsidR="004B6A3A" w:rsidRPr="0043096C" w:rsidRDefault="00B66FD2" w:rsidP="004B6A3A">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sidRPr="0043096C">
              <w:rPr>
                <w:iCs/>
                <w:spacing w:val="-2"/>
              </w:rPr>
              <w:lastRenderedPageBreak/>
              <w:t>8</w:t>
            </w:r>
            <w:r w:rsidR="007119C9" w:rsidRPr="0043096C">
              <w:rPr>
                <w:iCs/>
                <w:spacing w:val="-2"/>
              </w:rPr>
              <w:t>.</w:t>
            </w:r>
            <w:r w:rsidR="007119C9" w:rsidRPr="0043096C">
              <w:rPr>
                <w:spacing w:val="-2"/>
              </w:rPr>
              <w:t xml:space="preserve"> The planned procurement schedule (subject to changes) is as follows:</w:t>
            </w:r>
          </w:p>
          <w:tbl>
            <w:tblPr>
              <w:tblW w:w="824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3"/>
              <w:gridCol w:w="2880"/>
            </w:tblGrid>
            <w:tr w:rsidR="009D411E" w:rsidRPr="0043096C" w:rsidTr="00020CFD">
              <w:tc>
                <w:tcPr>
                  <w:tcW w:w="5363" w:type="dxa"/>
                  <w:shd w:val="clear" w:color="auto" w:fill="BFBFBF"/>
                </w:tcPr>
                <w:p w:rsidR="004B6A3A" w:rsidRPr="0043096C" w:rsidRDefault="007119C9" w:rsidP="004B6A3A">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b/>
                      <w:spacing w:val="-2"/>
                    </w:rPr>
                  </w:pPr>
                  <w:r w:rsidRPr="0043096C">
                    <w:rPr>
                      <w:b/>
                      <w:spacing w:val="-2"/>
                    </w:rPr>
                    <w:t>Activity</w:t>
                  </w:r>
                </w:p>
              </w:tc>
              <w:tc>
                <w:tcPr>
                  <w:tcW w:w="2880" w:type="dxa"/>
                  <w:shd w:val="clear" w:color="auto" w:fill="BFBFBF"/>
                </w:tcPr>
                <w:p w:rsidR="004B6A3A" w:rsidRPr="0043096C" w:rsidRDefault="007119C9" w:rsidP="004B6A3A">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b/>
                      <w:spacing w:val="-2"/>
                    </w:rPr>
                  </w:pPr>
                  <w:r w:rsidRPr="0043096C">
                    <w:rPr>
                      <w:b/>
                      <w:spacing w:val="-2"/>
                    </w:rPr>
                    <w:t>Date</w:t>
                  </w:r>
                </w:p>
              </w:tc>
            </w:tr>
            <w:tr w:rsidR="009D411E" w:rsidRPr="0043096C" w:rsidTr="00020CFD">
              <w:tc>
                <w:tcPr>
                  <w:tcW w:w="5363" w:type="dxa"/>
                </w:tcPr>
                <w:p w:rsidR="004B6A3A" w:rsidRPr="0043096C" w:rsidRDefault="007119C9" w:rsidP="004B6A3A">
                  <w:pPr>
                    <w:pStyle w:val="ListParagraph"/>
                    <w:numPr>
                      <w:ilvl w:val="0"/>
                      <w:numId w:val="29"/>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both"/>
                    <w:textAlignment w:val="baseline"/>
                    <w:rPr>
                      <w:spacing w:val="-2"/>
                      <w:szCs w:val="24"/>
                    </w:rPr>
                  </w:pPr>
                  <w:r w:rsidRPr="0043096C">
                    <w:rPr>
                      <w:spacing w:val="-2"/>
                      <w:szCs w:val="24"/>
                    </w:rPr>
                    <w:t>Publish bid notice</w:t>
                  </w:r>
                </w:p>
              </w:tc>
              <w:tc>
                <w:tcPr>
                  <w:tcW w:w="2880" w:type="dxa"/>
                  <w:vAlign w:val="bottom"/>
                </w:tcPr>
                <w:p w:rsidR="004B6A3A" w:rsidRPr="0043096C" w:rsidRDefault="006F554E" w:rsidP="00292BC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jc w:val="right"/>
                    <w:rPr>
                      <w:spacing w:val="-2"/>
                    </w:rPr>
                  </w:pPr>
                  <w:r>
                    <w:rPr>
                      <w:spacing w:val="-2"/>
                    </w:rPr>
                    <w:t>2</w:t>
                  </w:r>
                  <w:bookmarkStart w:id="0" w:name="_GoBack"/>
                  <w:bookmarkEnd w:id="0"/>
                  <w:r>
                    <w:rPr>
                      <w:spacing w:val="-2"/>
                    </w:rPr>
                    <w:t>8 January 2020</w:t>
                  </w:r>
                  <w:r w:rsidR="00A926D2" w:rsidRPr="0043096C">
                    <w:rPr>
                      <w:spacing w:val="-2"/>
                    </w:rPr>
                    <w:t xml:space="preserve"> </w:t>
                  </w:r>
                </w:p>
              </w:tc>
            </w:tr>
            <w:tr w:rsidR="009D411E" w:rsidRPr="0043096C" w:rsidTr="00020CFD">
              <w:tc>
                <w:tcPr>
                  <w:tcW w:w="5363" w:type="dxa"/>
                </w:tcPr>
                <w:p w:rsidR="004B6A3A" w:rsidRPr="0043096C" w:rsidRDefault="00292BC2" w:rsidP="004B6A3A">
                  <w:pPr>
                    <w:pStyle w:val="ListParagraph"/>
                    <w:numPr>
                      <w:ilvl w:val="0"/>
                      <w:numId w:val="29"/>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both"/>
                    <w:textAlignment w:val="baseline"/>
                    <w:rPr>
                      <w:spacing w:val="-2"/>
                      <w:szCs w:val="24"/>
                    </w:rPr>
                  </w:pPr>
                  <w:r w:rsidRPr="0043096C">
                    <w:rPr>
                      <w:spacing w:val="-2"/>
                      <w:szCs w:val="24"/>
                    </w:rPr>
                    <w:t xml:space="preserve">Pre-proposal </w:t>
                  </w:r>
                  <w:r w:rsidR="007119C9" w:rsidRPr="0043096C">
                    <w:rPr>
                      <w:spacing w:val="-2"/>
                      <w:szCs w:val="24"/>
                    </w:rPr>
                    <w:t xml:space="preserve">meeting </w:t>
                  </w:r>
                </w:p>
              </w:tc>
              <w:tc>
                <w:tcPr>
                  <w:tcW w:w="2880" w:type="dxa"/>
                  <w:vAlign w:val="bottom"/>
                </w:tcPr>
                <w:p w:rsidR="004B6A3A" w:rsidRPr="0043096C" w:rsidRDefault="001E572B" w:rsidP="00292BC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jc w:val="right"/>
                    <w:rPr>
                      <w:spacing w:val="-2"/>
                    </w:rPr>
                  </w:pPr>
                  <w:r w:rsidRPr="0043096C">
                    <w:rPr>
                      <w:spacing w:val="-2"/>
                    </w:rPr>
                    <w:t>N/A</w:t>
                  </w:r>
                </w:p>
              </w:tc>
            </w:tr>
            <w:tr w:rsidR="009D411E" w:rsidRPr="0043096C" w:rsidTr="00020CFD">
              <w:tc>
                <w:tcPr>
                  <w:tcW w:w="5363" w:type="dxa"/>
                </w:tcPr>
                <w:p w:rsidR="004B6A3A" w:rsidRPr="0043096C" w:rsidRDefault="007119C9" w:rsidP="004B6A3A">
                  <w:pPr>
                    <w:pStyle w:val="ListParagraph"/>
                    <w:numPr>
                      <w:ilvl w:val="0"/>
                      <w:numId w:val="29"/>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both"/>
                    <w:textAlignment w:val="baseline"/>
                    <w:rPr>
                      <w:spacing w:val="-2"/>
                      <w:szCs w:val="24"/>
                    </w:rPr>
                  </w:pPr>
                  <w:r w:rsidRPr="0043096C">
                    <w:rPr>
                      <w:spacing w:val="-2"/>
                      <w:szCs w:val="24"/>
                    </w:rPr>
                    <w:t>Bid closing/opening date</w:t>
                  </w:r>
                </w:p>
              </w:tc>
              <w:tc>
                <w:tcPr>
                  <w:tcW w:w="2880" w:type="dxa"/>
                  <w:vAlign w:val="bottom"/>
                </w:tcPr>
                <w:p w:rsidR="004B6A3A" w:rsidRPr="0043096C" w:rsidRDefault="00020CFD" w:rsidP="00292BC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jc w:val="right"/>
                    <w:rPr>
                      <w:b/>
                      <w:spacing w:val="-2"/>
                    </w:rPr>
                  </w:pPr>
                  <w:r w:rsidRPr="0043096C">
                    <w:rPr>
                      <w:b/>
                      <w:spacing w:val="-2"/>
                    </w:rPr>
                    <w:t xml:space="preserve">Indicated in table 1 </w:t>
                  </w:r>
                  <w:r w:rsidR="00A926D2" w:rsidRPr="0043096C">
                    <w:rPr>
                      <w:b/>
                      <w:spacing w:val="-2"/>
                    </w:rPr>
                    <w:t xml:space="preserve"> </w:t>
                  </w:r>
                </w:p>
              </w:tc>
            </w:tr>
            <w:tr w:rsidR="009D411E" w:rsidRPr="0043096C" w:rsidTr="00020CFD">
              <w:tc>
                <w:tcPr>
                  <w:tcW w:w="5363" w:type="dxa"/>
                </w:tcPr>
                <w:p w:rsidR="004B6A3A" w:rsidRPr="0043096C" w:rsidRDefault="007119C9" w:rsidP="004B6A3A">
                  <w:pPr>
                    <w:pStyle w:val="ListParagraph"/>
                    <w:numPr>
                      <w:ilvl w:val="0"/>
                      <w:numId w:val="29"/>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both"/>
                    <w:textAlignment w:val="baseline"/>
                    <w:rPr>
                      <w:spacing w:val="-2"/>
                      <w:szCs w:val="24"/>
                    </w:rPr>
                  </w:pPr>
                  <w:r w:rsidRPr="0043096C">
                    <w:rPr>
                      <w:spacing w:val="-2"/>
                      <w:szCs w:val="24"/>
                    </w:rPr>
                    <w:t>Evaluation process (End)</w:t>
                  </w:r>
                </w:p>
              </w:tc>
              <w:tc>
                <w:tcPr>
                  <w:tcW w:w="2880" w:type="dxa"/>
                  <w:vAlign w:val="bottom"/>
                </w:tcPr>
                <w:p w:rsidR="004B6A3A" w:rsidRPr="0043096C" w:rsidRDefault="006F554E" w:rsidP="00292BC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jc w:val="right"/>
                    <w:rPr>
                      <w:spacing w:val="-2"/>
                    </w:rPr>
                  </w:pPr>
                  <w:r>
                    <w:rPr>
                      <w:spacing w:val="-2"/>
                    </w:rPr>
                    <w:t>12 March 2020</w:t>
                  </w:r>
                </w:p>
              </w:tc>
            </w:tr>
            <w:tr w:rsidR="009D411E" w:rsidRPr="0043096C" w:rsidTr="00020CFD">
              <w:tc>
                <w:tcPr>
                  <w:tcW w:w="5363" w:type="dxa"/>
                </w:tcPr>
                <w:p w:rsidR="004B6A3A" w:rsidRPr="0043096C" w:rsidRDefault="007119C9" w:rsidP="004B6A3A">
                  <w:pPr>
                    <w:pStyle w:val="ListParagraph"/>
                    <w:numPr>
                      <w:ilvl w:val="0"/>
                      <w:numId w:val="29"/>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both"/>
                    <w:textAlignment w:val="baseline"/>
                    <w:rPr>
                      <w:spacing w:val="-2"/>
                      <w:szCs w:val="24"/>
                    </w:rPr>
                  </w:pPr>
                  <w:r w:rsidRPr="0043096C">
                    <w:rPr>
                      <w:spacing w:val="-2"/>
                      <w:szCs w:val="24"/>
                    </w:rPr>
                    <w:t>Display and communication of best evaluated bidder notice (Start)</w:t>
                  </w:r>
                </w:p>
              </w:tc>
              <w:tc>
                <w:tcPr>
                  <w:tcW w:w="2880" w:type="dxa"/>
                  <w:vAlign w:val="bottom"/>
                </w:tcPr>
                <w:p w:rsidR="004B6A3A" w:rsidRPr="0043096C" w:rsidRDefault="006F554E" w:rsidP="00292BC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jc w:val="right"/>
                    <w:rPr>
                      <w:spacing w:val="-2"/>
                    </w:rPr>
                  </w:pPr>
                  <w:r>
                    <w:rPr>
                      <w:spacing w:val="-2"/>
                    </w:rPr>
                    <w:t>17 March 2020</w:t>
                  </w:r>
                </w:p>
              </w:tc>
            </w:tr>
            <w:tr w:rsidR="009D411E" w:rsidRPr="0043096C" w:rsidTr="00020CFD">
              <w:tc>
                <w:tcPr>
                  <w:tcW w:w="5363" w:type="dxa"/>
                </w:tcPr>
                <w:p w:rsidR="004B6A3A" w:rsidRPr="0043096C" w:rsidRDefault="007119C9" w:rsidP="004B6A3A">
                  <w:pPr>
                    <w:pStyle w:val="ListParagraph"/>
                    <w:numPr>
                      <w:ilvl w:val="0"/>
                      <w:numId w:val="29"/>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both"/>
                    <w:textAlignment w:val="baseline"/>
                    <w:rPr>
                      <w:spacing w:val="-2"/>
                      <w:szCs w:val="24"/>
                    </w:rPr>
                  </w:pPr>
                  <w:r w:rsidRPr="0043096C">
                    <w:rPr>
                      <w:spacing w:val="-2"/>
                      <w:szCs w:val="24"/>
                    </w:rPr>
                    <w:t>Contract signature</w:t>
                  </w:r>
                </w:p>
              </w:tc>
              <w:tc>
                <w:tcPr>
                  <w:tcW w:w="2880" w:type="dxa"/>
                  <w:vAlign w:val="bottom"/>
                </w:tcPr>
                <w:p w:rsidR="004B6A3A" w:rsidRPr="0043096C" w:rsidRDefault="006F554E" w:rsidP="00292BC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jc w:val="right"/>
                    <w:rPr>
                      <w:spacing w:val="-2"/>
                    </w:rPr>
                  </w:pPr>
                  <w:r>
                    <w:rPr>
                      <w:spacing w:val="-2"/>
                    </w:rPr>
                    <w:t>10 April 2020</w:t>
                  </w:r>
                </w:p>
              </w:tc>
            </w:tr>
          </w:tbl>
          <w:p w:rsidR="004B6A3A" w:rsidRPr="0043096C" w:rsidRDefault="004B6A3A" w:rsidP="004B6A3A">
            <w:pPr>
              <w:tabs>
                <w:tab w:val="left" w:pos="284"/>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spacing w:before="120" w:after="120"/>
              <w:rPr>
                <w:iCs/>
              </w:rPr>
            </w:pPr>
          </w:p>
        </w:tc>
      </w:tr>
      <w:tr w:rsidR="009D411E" w:rsidRPr="0043096C" w:rsidTr="004B6A3A">
        <w:tc>
          <w:tcPr>
            <w:tcW w:w="9152" w:type="dxa"/>
          </w:tcPr>
          <w:p w:rsidR="004B6A3A" w:rsidRPr="0043096C" w:rsidRDefault="004B6A3A" w:rsidP="004B6A3A">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iCs/>
                <w:spacing w:val="-2"/>
              </w:rPr>
            </w:pPr>
          </w:p>
        </w:tc>
      </w:tr>
    </w:tbl>
    <w:p w:rsidR="00A13020" w:rsidRPr="0043096C" w:rsidRDefault="00A13020" w:rsidP="00586BA3">
      <w:pPr>
        <w:spacing w:before="120" w:after="60"/>
        <w:rPr>
          <w:b/>
        </w:rPr>
      </w:pPr>
    </w:p>
    <w:p w:rsidR="004B6A3A" w:rsidRDefault="00A13020" w:rsidP="00A13020">
      <w:pPr>
        <w:spacing w:before="120" w:after="60"/>
        <w:jc w:val="center"/>
        <w:rPr>
          <w:b/>
        </w:rPr>
      </w:pPr>
      <w:r>
        <w:rPr>
          <w:b/>
        </w:rPr>
        <w:t>COORDINATOR</w:t>
      </w:r>
    </w:p>
    <w:sectPr w:rsidR="004B6A3A" w:rsidSect="004B6A3A">
      <w:pgSz w:w="11907" w:h="16840" w:code="9"/>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27C97A0"/>
    <w:lvl w:ilvl="0">
      <w:numFmt w:val="none"/>
      <w:lvlText w:val=""/>
      <w:lvlJc w:val="left"/>
    </w:lvl>
    <w:lvl w:ilvl="1">
      <w:numFmt w:val="none"/>
      <w:lvlText w:val=""/>
      <w:lvlJc w:val="left"/>
    </w:lvl>
    <w:lvl w:ilvl="2">
      <w:start w:val="1"/>
      <w:numFmt w:val="lowerLetter"/>
      <w:pStyle w:val="Heading3"/>
      <w:lvlText w:val="(%3)"/>
      <w:legacy w:legacy="1" w:legacySpace="120" w:legacyIndent="432"/>
      <w:lvlJc w:val="left"/>
      <w:pPr>
        <w:ind w:left="864" w:hanging="432"/>
      </w:pPr>
    </w:lvl>
    <w:lvl w:ilvl="3">
      <w:start w:val="1"/>
      <w:numFmt w:val="lowerRoman"/>
      <w:pStyle w:val="Heading4"/>
      <w:lvlText w:val="(%4)"/>
      <w:legacy w:legacy="1" w:legacySpace="120" w:legacyIndent="648"/>
      <w:lvlJc w:val="left"/>
      <w:pPr>
        <w:ind w:left="1512" w:hanging="648"/>
      </w:pPr>
    </w:lvl>
    <w:lvl w:ilvl="4">
      <w:numFmt w:val="none"/>
      <w:lvlText w:val=""/>
      <w:lvlJc w:val="left"/>
    </w:lvl>
    <w:lvl w:ilvl="5">
      <w:start w:val="1"/>
      <w:numFmt w:val="decimal"/>
      <w:pStyle w:val="Heading6"/>
      <w:lvlText w:val=".%6"/>
      <w:legacy w:legacy="1" w:legacySpace="120" w:legacyIndent="1152"/>
      <w:lvlJc w:val="left"/>
      <w:pPr>
        <w:ind w:left="1152" w:hanging="1152"/>
      </w:pPr>
    </w:lvl>
    <w:lvl w:ilvl="6">
      <w:start w:val="1"/>
      <w:numFmt w:val="decimal"/>
      <w:pStyle w:val="Heading7"/>
      <w:lvlText w:val=".%6.%7"/>
      <w:legacy w:legacy="1" w:legacySpace="120" w:legacyIndent="1296"/>
      <w:lvlJc w:val="left"/>
      <w:pPr>
        <w:ind w:left="1296" w:hanging="1296"/>
      </w:pPr>
    </w:lvl>
    <w:lvl w:ilvl="7">
      <w:start w:val="1"/>
      <w:numFmt w:val="decimal"/>
      <w:pStyle w:val="Heading8"/>
      <w:lvlText w:val=".%6.%7.%8"/>
      <w:legacy w:legacy="1" w:legacySpace="120" w:legacyIndent="1440"/>
      <w:lvlJc w:val="left"/>
      <w:pPr>
        <w:ind w:left="1440" w:hanging="1440"/>
      </w:pPr>
    </w:lvl>
    <w:lvl w:ilvl="8">
      <w:start w:val="1"/>
      <w:numFmt w:val="decimal"/>
      <w:pStyle w:val="Heading9"/>
      <w:lvlText w:val=".%6.%7.%8.%9"/>
      <w:legacy w:legacy="1" w:legacySpace="120" w:legacyIndent="1584"/>
      <w:lvlJc w:val="left"/>
      <w:pPr>
        <w:ind w:left="1584" w:hanging="1584"/>
      </w:pPr>
    </w:lvl>
  </w:abstractNum>
  <w:abstractNum w:abstractNumId="1" w15:restartNumberingAfterBreak="0">
    <w:nsid w:val="00487880"/>
    <w:multiLevelType w:val="hybridMultilevel"/>
    <w:tmpl w:val="4CF271C6"/>
    <w:lvl w:ilvl="0" w:tplc="157A489C">
      <w:start w:val="1"/>
      <w:numFmt w:val="bullet"/>
      <w:lvlText w:val=""/>
      <w:lvlJc w:val="left"/>
      <w:pPr>
        <w:ind w:left="1964" w:hanging="360"/>
      </w:pPr>
      <w:rPr>
        <w:rFonts w:ascii="Symbol" w:hAnsi="Symbol" w:hint="default"/>
      </w:rPr>
    </w:lvl>
    <w:lvl w:ilvl="1" w:tplc="FDD69A16" w:tentative="1">
      <w:start w:val="1"/>
      <w:numFmt w:val="bullet"/>
      <w:lvlText w:val="o"/>
      <w:lvlJc w:val="left"/>
      <w:pPr>
        <w:ind w:left="2684" w:hanging="360"/>
      </w:pPr>
      <w:rPr>
        <w:rFonts w:ascii="Courier New" w:hAnsi="Courier New" w:cs="Courier New" w:hint="default"/>
      </w:rPr>
    </w:lvl>
    <w:lvl w:ilvl="2" w:tplc="AE7C3DDC" w:tentative="1">
      <w:start w:val="1"/>
      <w:numFmt w:val="bullet"/>
      <w:lvlText w:val=""/>
      <w:lvlJc w:val="left"/>
      <w:pPr>
        <w:ind w:left="3404" w:hanging="360"/>
      </w:pPr>
      <w:rPr>
        <w:rFonts w:ascii="Wingdings" w:hAnsi="Wingdings" w:hint="default"/>
      </w:rPr>
    </w:lvl>
    <w:lvl w:ilvl="3" w:tplc="8982BACC" w:tentative="1">
      <w:start w:val="1"/>
      <w:numFmt w:val="bullet"/>
      <w:lvlText w:val=""/>
      <w:lvlJc w:val="left"/>
      <w:pPr>
        <w:ind w:left="4124" w:hanging="360"/>
      </w:pPr>
      <w:rPr>
        <w:rFonts w:ascii="Symbol" w:hAnsi="Symbol" w:hint="default"/>
      </w:rPr>
    </w:lvl>
    <w:lvl w:ilvl="4" w:tplc="A2621EEE" w:tentative="1">
      <w:start w:val="1"/>
      <w:numFmt w:val="bullet"/>
      <w:lvlText w:val="o"/>
      <w:lvlJc w:val="left"/>
      <w:pPr>
        <w:ind w:left="4844" w:hanging="360"/>
      </w:pPr>
      <w:rPr>
        <w:rFonts w:ascii="Courier New" w:hAnsi="Courier New" w:cs="Courier New" w:hint="default"/>
      </w:rPr>
    </w:lvl>
    <w:lvl w:ilvl="5" w:tplc="FE3E52E2" w:tentative="1">
      <w:start w:val="1"/>
      <w:numFmt w:val="bullet"/>
      <w:lvlText w:val=""/>
      <w:lvlJc w:val="left"/>
      <w:pPr>
        <w:ind w:left="5564" w:hanging="360"/>
      </w:pPr>
      <w:rPr>
        <w:rFonts w:ascii="Wingdings" w:hAnsi="Wingdings" w:hint="default"/>
      </w:rPr>
    </w:lvl>
    <w:lvl w:ilvl="6" w:tplc="2DEABEDA" w:tentative="1">
      <w:start w:val="1"/>
      <w:numFmt w:val="bullet"/>
      <w:lvlText w:val=""/>
      <w:lvlJc w:val="left"/>
      <w:pPr>
        <w:ind w:left="6284" w:hanging="360"/>
      </w:pPr>
      <w:rPr>
        <w:rFonts w:ascii="Symbol" w:hAnsi="Symbol" w:hint="default"/>
      </w:rPr>
    </w:lvl>
    <w:lvl w:ilvl="7" w:tplc="3AFEA9F4" w:tentative="1">
      <w:start w:val="1"/>
      <w:numFmt w:val="bullet"/>
      <w:lvlText w:val="o"/>
      <w:lvlJc w:val="left"/>
      <w:pPr>
        <w:ind w:left="7004" w:hanging="360"/>
      </w:pPr>
      <w:rPr>
        <w:rFonts w:ascii="Courier New" w:hAnsi="Courier New" w:cs="Courier New" w:hint="default"/>
      </w:rPr>
    </w:lvl>
    <w:lvl w:ilvl="8" w:tplc="9A32FF40" w:tentative="1">
      <w:start w:val="1"/>
      <w:numFmt w:val="bullet"/>
      <w:lvlText w:val=""/>
      <w:lvlJc w:val="left"/>
      <w:pPr>
        <w:ind w:left="7724" w:hanging="360"/>
      </w:pPr>
      <w:rPr>
        <w:rFonts w:ascii="Wingdings" w:hAnsi="Wingdings" w:hint="default"/>
      </w:rPr>
    </w:lvl>
  </w:abstractNum>
  <w:abstractNum w:abstractNumId="2" w15:restartNumberingAfterBreak="0">
    <w:nsid w:val="023D7E25"/>
    <w:multiLevelType w:val="hybridMultilevel"/>
    <w:tmpl w:val="6AF4B3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21784"/>
    <w:multiLevelType w:val="multilevel"/>
    <w:tmpl w:val="8F16CAFC"/>
    <w:lvl w:ilvl="0">
      <w:start w:val="1"/>
      <w:numFmt w:val="decimal"/>
      <w:pStyle w:val="RegNo"/>
      <w:lvlText w:val="%1."/>
      <w:lvlJc w:val="left"/>
      <w:pPr>
        <w:tabs>
          <w:tab w:val="num" w:pos="1197"/>
        </w:tabs>
        <w:ind w:left="1197" w:hanging="567"/>
      </w:pPr>
      <w:rPr>
        <w:rFonts w:ascii="Times New Roman Bold" w:hAnsi="Times New Roman Bold" w:hint="default"/>
        <w:b/>
        <w:i w:val="0"/>
        <w:strike w:val="0"/>
        <w:color w:val="auto"/>
        <w:sz w:val="24"/>
        <w:szCs w:val="24"/>
      </w:rPr>
    </w:lvl>
    <w:lvl w:ilvl="1">
      <w:start w:val="1"/>
      <w:numFmt w:val="decimal"/>
      <w:pStyle w:val="1Subreg"/>
      <w:lvlText w:val="(%2)"/>
      <w:lvlJc w:val="left"/>
      <w:pPr>
        <w:tabs>
          <w:tab w:val="num" w:pos="2187"/>
        </w:tabs>
        <w:ind w:left="2187" w:hanging="567"/>
      </w:pPr>
      <w:rPr>
        <w:rFonts w:ascii="Times New Roman" w:eastAsia="Times New Roman" w:hAnsi="Times New Roman" w:cs="Times New Roman"/>
      </w:rPr>
    </w:lvl>
    <w:lvl w:ilvl="2">
      <w:start w:val="1"/>
      <w:numFmt w:val="lowerLetter"/>
      <w:pStyle w:val="aSubsubreg"/>
      <w:lvlText w:val="(%3)"/>
      <w:lvlJc w:val="left"/>
      <w:pPr>
        <w:tabs>
          <w:tab w:val="num" w:pos="851"/>
        </w:tabs>
        <w:ind w:left="1135" w:hanging="284"/>
      </w:pPr>
      <w:rPr>
        <w:rFonts w:ascii="Times New Roman" w:hAnsi="Times New Roman" w:hint="default"/>
        <w:b w:val="0"/>
        <w:i w:val="0"/>
        <w:sz w:val="24"/>
      </w:rPr>
    </w:lvl>
    <w:lvl w:ilvl="3">
      <w:start w:val="1"/>
      <w:numFmt w:val="lowerRoman"/>
      <w:pStyle w:val="iSubsubsubreg"/>
      <w:lvlText w:val="(%4)"/>
      <w:lvlJc w:val="left"/>
      <w:pPr>
        <w:tabs>
          <w:tab w:val="num" w:pos="1998"/>
        </w:tabs>
        <w:ind w:left="1998" w:hanging="567"/>
      </w:pPr>
      <w:rPr>
        <w:rFonts w:ascii="Times New Roman" w:hAnsi="Times New Roman" w:hint="default"/>
        <w:b w:val="0"/>
        <w:i w:val="0"/>
        <w:sz w:val="24"/>
        <w:szCs w:val="24"/>
      </w:rPr>
    </w:lvl>
    <w:lvl w:ilvl="4">
      <w:start w:val="1"/>
      <w:numFmt w:val="none"/>
      <w:lvlText w:val=""/>
      <w:lvlJc w:val="left"/>
      <w:pPr>
        <w:tabs>
          <w:tab w:val="num" w:pos="-270"/>
        </w:tabs>
        <w:ind w:left="-270" w:firstLine="0"/>
      </w:pPr>
      <w:rPr>
        <w:rFonts w:hint="default"/>
      </w:rPr>
    </w:lvl>
    <w:lvl w:ilvl="5">
      <w:start w:val="1"/>
      <w:numFmt w:val="none"/>
      <w:lvlText w:val=""/>
      <w:lvlJc w:val="left"/>
      <w:pPr>
        <w:tabs>
          <w:tab w:val="num" w:pos="-270"/>
        </w:tabs>
        <w:ind w:left="-270" w:firstLine="0"/>
      </w:pPr>
      <w:rPr>
        <w:rFonts w:hint="default"/>
      </w:rPr>
    </w:lvl>
    <w:lvl w:ilvl="6">
      <w:start w:val="1"/>
      <w:numFmt w:val="none"/>
      <w:lvlText w:val=""/>
      <w:lvlJc w:val="left"/>
      <w:pPr>
        <w:tabs>
          <w:tab w:val="num" w:pos="-270"/>
        </w:tabs>
        <w:ind w:left="-270" w:firstLine="0"/>
      </w:pPr>
      <w:rPr>
        <w:rFonts w:hint="default"/>
      </w:rPr>
    </w:lvl>
    <w:lvl w:ilvl="7">
      <w:start w:val="1"/>
      <w:numFmt w:val="none"/>
      <w:lvlText w:val=""/>
      <w:lvlJc w:val="left"/>
      <w:pPr>
        <w:tabs>
          <w:tab w:val="num" w:pos="-270"/>
        </w:tabs>
        <w:ind w:left="-270" w:firstLine="0"/>
      </w:pPr>
      <w:rPr>
        <w:rFonts w:hint="default"/>
      </w:rPr>
    </w:lvl>
    <w:lvl w:ilvl="8">
      <w:start w:val="1"/>
      <w:numFmt w:val="none"/>
      <w:lvlText w:val=""/>
      <w:lvlJc w:val="left"/>
      <w:pPr>
        <w:tabs>
          <w:tab w:val="num" w:pos="-270"/>
        </w:tabs>
        <w:ind w:left="-270" w:firstLine="0"/>
      </w:pPr>
      <w:rPr>
        <w:rFonts w:hint="default"/>
      </w:rPr>
    </w:lvl>
  </w:abstractNum>
  <w:abstractNum w:abstractNumId="4" w15:restartNumberingAfterBreak="0">
    <w:nsid w:val="0B184321"/>
    <w:multiLevelType w:val="hybridMultilevel"/>
    <w:tmpl w:val="F0E87540"/>
    <w:lvl w:ilvl="0" w:tplc="AEC0A340">
      <w:start w:val="1"/>
      <w:numFmt w:val="lowerRoman"/>
      <w:lvlText w:val="%1."/>
      <w:lvlJc w:val="right"/>
      <w:pPr>
        <w:ind w:left="1964" w:hanging="360"/>
      </w:pPr>
    </w:lvl>
    <w:lvl w:ilvl="1" w:tplc="5984962E">
      <w:start w:val="1"/>
      <w:numFmt w:val="lowerLetter"/>
      <w:lvlText w:val="%2."/>
      <w:lvlJc w:val="left"/>
      <w:pPr>
        <w:ind w:left="2684" w:hanging="360"/>
      </w:pPr>
    </w:lvl>
    <w:lvl w:ilvl="2" w:tplc="CAE434D0" w:tentative="1">
      <w:start w:val="1"/>
      <w:numFmt w:val="lowerRoman"/>
      <w:lvlText w:val="%3."/>
      <w:lvlJc w:val="right"/>
      <w:pPr>
        <w:ind w:left="3404" w:hanging="180"/>
      </w:pPr>
    </w:lvl>
    <w:lvl w:ilvl="3" w:tplc="82BA9522" w:tentative="1">
      <w:start w:val="1"/>
      <w:numFmt w:val="decimal"/>
      <w:lvlText w:val="%4."/>
      <w:lvlJc w:val="left"/>
      <w:pPr>
        <w:ind w:left="4124" w:hanging="360"/>
      </w:pPr>
    </w:lvl>
    <w:lvl w:ilvl="4" w:tplc="AC806058" w:tentative="1">
      <w:start w:val="1"/>
      <w:numFmt w:val="lowerLetter"/>
      <w:lvlText w:val="%5."/>
      <w:lvlJc w:val="left"/>
      <w:pPr>
        <w:ind w:left="4844" w:hanging="360"/>
      </w:pPr>
    </w:lvl>
    <w:lvl w:ilvl="5" w:tplc="7AC2CE9A" w:tentative="1">
      <w:start w:val="1"/>
      <w:numFmt w:val="lowerRoman"/>
      <w:lvlText w:val="%6."/>
      <w:lvlJc w:val="right"/>
      <w:pPr>
        <w:ind w:left="5564" w:hanging="180"/>
      </w:pPr>
    </w:lvl>
    <w:lvl w:ilvl="6" w:tplc="6950BCCC" w:tentative="1">
      <w:start w:val="1"/>
      <w:numFmt w:val="decimal"/>
      <w:lvlText w:val="%7."/>
      <w:lvlJc w:val="left"/>
      <w:pPr>
        <w:ind w:left="6284" w:hanging="360"/>
      </w:pPr>
    </w:lvl>
    <w:lvl w:ilvl="7" w:tplc="7B00455E" w:tentative="1">
      <w:start w:val="1"/>
      <w:numFmt w:val="lowerLetter"/>
      <w:lvlText w:val="%8."/>
      <w:lvlJc w:val="left"/>
      <w:pPr>
        <w:ind w:left="7004" w:hanging="360"/>
      </w:pPr>
    </w:lvl>
    <w:lvl w:ilvl="8" w:tplc="8F425B9A" w:tentative="1">
      <w:start w:val="1"/>
      <w:numFmt w:val="lowerRoman"/>
      <w:lvlText w:val="%9."/>
      <w:lvlJc w:val="right"/>
      <w:pPr>
        <w:ind w:left="7724" w:hanging="180"/>
      </w:pPr>
    </w:lvl>
  </w:abstractNum>
  <w:abstractNum w:abstractNumId="5" w15:restartNumberingAfterBreak="0">
    <w:nsid w:val="0CD33541"/>
    <w:multiLevelType w:val="hybridMultilevel"/>
    <w:tmpl w:val="AB626C38"/>
    <w:lvl w:ilvl="0" w:tplc="775EF646">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1C190C"/>
    <w:multiLevelType w:val="singleLevel"/>
    <w:tmpl w:val="C338D338"/>
    <w:lvl w:ilvl="0">
      <w:start w:val="1"/>
      <w:numFmt w:val="none"/>
      <w:lvlText w:val=""/>
      <w:legacy w:legacy="1" w:legacySpace="120" w:legacyIndent="360"/>
      <w:lvlJc w:val="left"/>
      <w:pPr>
        <w:ind w:left="1511" w:hanging="360"/>
      </w:pPr>
      <w:rPr>
        <w:rFonts w:ascii="Symbol" w:hAnsi="Symbol" w:cs="Symbol" w:hint="default"/>
      </w:rPr>
    </w:lvl>
  </w:abstractNum>
  <w:abstractNum w:abstractNumId="7" w15:restartNumberingAfterBreak="0">
    <w:nsid w:val="15296FF5"/>
    <w:multiLevelType w:val="multilevel"/>
    <w:tmpl w:val="B4C8F968"/>
    <w:lvl w:ilvl="0">
      <w:start w:val="1"/>
      <w:numFmt w:val="decimal"/>
      <w:lvlText w:val="%1."/>
      <w:legacy w:legacy="1" w:legacySpace="120" w:legacyIndent="851"/>
      <w:lvlJc w:val="left"/>
      <w:pPr>
        <w:ind w:left="851" w:hanging="851"/>
      </w:pPr>
      <w:rPr>
        <w:rFonts w:ascii="Times New Roman Bold" w:hAnsi="Times New Roman Bold" w:cs="Times New Roman Bold" w:hint="default"/>
        <w:b/>
        <w:bCs/>
      </w:rPr>
    </w:lvl>
    <w:lvl w:ilvl="1">
      <w:start w:val="1"/>
      <w:numFmt w:val="decimal"/>
      <w:lvlText w:val="(%2)"/>
      <w:legacy w:legacy="1" w:legacySpace="120" w:legacyIndent="851"/>
      <w:lvlJc w:val="left"/>
      <w:pPr>
        <w:ind w:left="1702" w:hanging="851"/>
      </w:pPr>
    </w:lvl>
    <w:lvl w:ilvl="2">
      <w:start w:val="1"/>
      <w:numFmt w:val="lowerLetter"/>
      <w:lvlText w:val="(%3)"/>
      <w:legacy w:legacy="1" w:legacySpace="120" w:legacyIndent="567"/>
      <w:lvlJc w:val="left"/>
      <w:pPr>
        <w:ind w:left="2269" w:hanging="567"/>
      </w:pPr>
    </w:lvl>
    <w:lvl w:ilvl="3">
      <w:start w:val="1"/>
      <w:numFmt w:val="lowerRoman"/>
      <w:lvlText w:val="(%4)"/>
      <w:legacy w:legacy="1" w:legacySpace="120" w:legacyIndent="567"/>
      <w:lvlJc w:val="left"/>
      <w:pPr>
        <w:ind w:left="2836" w:hanging="567"/>
      </w:pPr>
    </w:lvl>
    <w:lvl w:ilvl="4">
      <w:start w:val="1"/>
      <w:numFmt w:val="lowerLetter"/>
      <w:lvlText w:val="(%5)"/>
      <w:legacy w:legacy="1" w:legacySpace="120" w:legacyIndent="360"/>
      <w:lvlJc w:val="left"/>
      <w:pPr>
        <w:ind w:left="3196" w:hanging="360"/>
      </w:pPr>
    </w:lvl>
    <w:lvl w:ilvl="5">
      <w:start w:val="1"/>
      <w:numFmt w:val="lowerRoman"/>
      <w:lvlText w:val="(%6)"/>
      <w:legacy w:legacy="1" w:legacySpace="120" w:legacyIndent="360"/>
      <w:lvlJc w:val="left"/>
      <w:pPr>
        <w:ind w:left="3556" w:hanging="360"/>
      </w:pPr>
    </w:lvl>
    <w:lvl w:ilvl="6">
      <w:start w:val="1"/>
      <w:numFmt w:val="decimal"/>
      <w:lvlText w:val="%7."/>
      <w:legacy w:legacy="1" w:legacySpace="120" w:legacyIndent="360"/>
      <w:lvlJc w:val="left"/>
      <w:pPr>
        <w:ind w:left="3916" w:hanging="360"/>
      </w:pPr>
    </w:lvl>
    <w:lvl w:ilvl="7">
      <w:start w:val="1"/>
      <w:numFmt w:val="lowerLetter"/>
      <w:lvlText w:val="%8."/>
      <w:legacy w:legacy="1" w:legacySpace="120" w:legacyIndent="360"/>
      <w:lvlJc w:val="left"/>
      <w:pPr>
        <w:ind w:left="4276" w:hanging="360"/>
      </w:pPr>
    </w:lvl>
    <w:lvl w:ilvl="8">
      <w:start w:val="1"/>
      <w:numFmt w:val="lowerRoman"/>
      <w:lvlText w:val="%9."/>
      <w:legacy w:legacy="1" w:legacySpace="120" w:legacyIndent="360"/>
      <w:lvlJc w:val="left"/>
      <w:pPr>
        <w:ind w:left="4636" w:hanging="360"/>
      </w:pPr>
    </w:lvl>
  </w:abstractNum>
  <w:abstractNum w:abstractNumId="8" w15:restartNumberingAfterBreak="0">
    <w:nsid w:val="197A1BED"/>
    <w:multiLevelType w:val="hybridMultilevel"/>
    <w:tmpl w:val="EA50BAC0"/>
    <w:lvl w:ilvl="0" w:tplc="1032BD76">
      <w:start w:val="1"/>
      <w:numFmt w:val="lowerLetter"/>
      <w:lvlText w:val="%1)"/>
      <w:lvlJc w:val="left"/>
      <w:pPr>
        <w:ind w:left="720" w:hanging="360"/>
      </w:pPr>
    </w:lvl>
    <w:lvl w:ilvl="1" w:tplc="DA988F64">
      <w:numFmt w:val="bullet"/>
      <w:lvlText w:val="•"/>
      <w:lvlJc w:val="left"/>
      <w:pPr>
        <w:ind w:left="1440" w:hanging="360"/>
      </w:pPr>
      <w:rPr>
        <w:rFonts w:ascii="Times New Roman" w:eastAsia="Times New Roman" w:hAnsi="Times New Roman" w:cs="Times New Roman" w:hint="default"/>
      </w:rPr>
    </w:lvl>
    <w:lvl w:ilvl="2" w:tplc="9008F488" w:tentative="1">
      <w:start w:val="1"/>
      <w:numFmt w:val="lowerRoman"/>
      <w:lvlText w:val="%3."/>
      <w:lvlJc w:val="right"/>
      <w:pPr>
        <w:ind w:left="2160" w:hanging="180"/>
      </w:pPr>
    </w:lvl>
    <w:lvl w:ilvl="3" w:tplc="8D6AA128" w:tentative="1">
      <w:start w:val="1"/>
      <w:numFmt w:val="decimal"/>
      <w:lvlText w:val="%4."/>
      <w:lvlJc w:val="left"/>
      <w:pPr>
        <w:ind w:left="2880" w:hanging="360"/>
      </w:pPr>
    </w:lvl>
    <w:lvl w:ilvl="4" w:tplc="10AAB102" w:tentative="1">
      <w:start w:val="1"/>
      <w:numFmt w:val="lowerLetter"/>
      <w:lvlText w:val="%5."/>
      <w:lvlJc w:val="left"/>
      <w:pPr>
        <w:ind w:left="3600" w:hanging="360"/>
      </w:pPr>
    </w:lvl>
    <w:lvl w:ilvl="5" w:tplc="395281D8" w:tentative="1">
      <w:start w:val="1"/>
      <w:numFmt w:val="lowerRoman"/>
      <w:lvlText w:val="%6."/>
      <w:lvlJc w:val="right"/>
      <w:pPr>
        <w:ind w:left="4320" w:hanging="180"/>
      </w:pPr>
    </w:lvl>
    <w:lvl w:ilvl="6" w:tplc="DC5AE45C" w:tentative="1">
      <w:start w:val="1"/>
      <w:numFmt w:val="decimal"/>
      <w:lvlText w:val="%7."/>
      <w:lvlJc w:val="left"/>
      <w:pPr>
        <w:ind w:left="5040" w:hanging="360"/>
      </w:pPr>
    </w:lvl>
    <w:lvl w:ilvl="7" w:tplc="480C88C8" w:tentative="1">
      <w:start w:val="1"/>
      <w:numFmt w:val="lowerLetter"/>
      <w:lvlText w:val="%8."/>
      <w:lvlJc w:val="left"/>
      <w:pPr>
        <w:ind w:left="5760" w:hanging="360"/>
      </w:pPr>
    </w:lvl>
    <w:lvl w:ilvl="8" w:tplc="F846168A" w:tentative="1">
      <w:start w:val="1"/>
      <w:numFmt w:val="lowerRoman"/>
      <w:lvlText w:val="%9."/>
      <w:lvlJc w:val="right"/>
      <w:pPr>
        <w:ind w:left="6480" w:hanging="180"/>
      </w:pPr>
    </w:lvl>
  </w:abstractNum>
  <w:abstractNum w:abstractNumId="9" w15:restartNumberingAfterBreak="0">
    <w:nsid w:val="26943D43"/>
    <w:multiLevelType w:val="singleLevel"/>
    <w:tmpl w:val="C338D338"/>
    <w:lvl w:ilvl="0">
      <w:start w:val="1"/>
      <w:numFmt w:val="none"/>
      <w:lvlText w:val=""/>
      <w:legacy w:legacy="1" w:legacySpace="120" w:legacyIndent="360"/>
      <w:lvlJc w:val="left"/>
      <w:pPr>
        <w:ind w:left="1511" w:hanging="360"/>
      </w:pPr>
      <w:rPr>
        <w:rFonts w:ascii="Symbol" w:hAnsi="Symbol" w:cs="Symbol" w:hint="default"/>
      </w:rPr>
    </w:lvl>
  </w:abstractNum>
  <w:abstractNum w:abstractNumId="10" w15:restartNumberingAfterBreak="0">
    <w:nsid w:val="2A332BC9"/>
    <w:multiLevelType w:val="multilevel"/>
    <w:tmpl w:val="E9B0CCFA"/>
    <w:lvl w:ilvl="0">
      <w:start w:val="1"/>
      <w:numFmt w:val="decimal"/>
      <w:pStyle w:val="Sect1ParaHead"/>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2B324733"/>
    <w:multiLevelType w:val="hybridMultilevel"/>
    <w:tmpl w:val="9F3EA19E"/>
    <w:lvl w:ilvl="0" w:tplc="F58E113E">
      <w:start w:val="1"/>
      <w:numFmt w:val="lowerLetter"/>
      <w:lvlText w:val="(%1)"/>
      <w:lvlJc w:val="left"/>
      <w:pPr>
        <w:tabs>
          <w:tab w:val="num" w:pos="576"/>
        </w:tabs>
        <w:ind w:left="576" w:firstLine="0"/>
      </w:pPr>
      <w:rPr>
        <w:rFonts w:hint="default"/>
      </w:rPr>
    </w:lvl>
    <w:lvl w:ilvl="1" w:tplc="D146EC80">
      <w:start w:val="1"/>
      <w:numFmt w:val="lowerLetter"/>
      <w:lvlText w:val="(%2)"/>
      <w:lvlJc w:val="left"/>
      <w:pPr>
        <w:tabs>
          <w:tab w:val="num" w:pos="936"/>
        </w:tabs>
        <w:ind w:left="936" w:firstLine="0"/>
      </w:pPr>
      <w:rPr>
        <w:rFonts w:hint="default"/>
      </w:rPr>
    </w:lvl>
    <w:lvl w:ilvl="2" w:tplc="7BAE2726">
      <w:start w:val="1"/>
      <w:numFmt w:val="lowerRoman"/>
      <w:lvlText w:val="%3."/>
      <w:lvlJc w:val="right"/>
      <w:pPr>
        <w:tabs>
          <w:tab w:val="num" w:pos="2016"/>
        </w:tabs>
        <w:ind w:left="2016" w:hanging="180"/>
      </w:pPr>
    </w:lvl>
    <w:lvl w:ilvl="3" w:tplc="453EAF6E">
      <w:start w:val="1"/>
      <w:numFmt w:val="decimal"/>
      <w:lvlText w:val="%4."/>
      <w:lvlJc w:val="left"/>
      <w:pPr>
        <w:ind w:left="2736" w:hanging="360"/>
      </w:pPr>
      <w:rPr>
        <w:rFonts w:hint="default"/>
      </w:rPr>
    </w:lvl>
    <w:lvl w:ilvl="4" w:tplc="A3625B86">
      <w:start w:val="1"/>
      <w:numFmt w:val="upperLetter"/>
      <w:lvlText w:val="%5."/>
      <w:lvlJc w:val="left"/>
      <w:pPr>
        <w:ind w:left="3456" w:hanging="360"/>
      </w:pPr>
      <w:rPr>
        <w:rFonts w:hint="default"/>
      </w:rPr>
    </w:lvl>
    <w:lvl w:ilvl="5" w:tplc="9D88F5B0" w:tentative="1">
      <w:start w:val="1"/>
      <w:numFmt w:val="lowerRoman"/>
      <w:lvlText w:val="%6."/>
      <w:lvlJc w:val="right"/>
      <w:pPr>
        <w:tabs>
          <w:tab w:val="num" w:pos="4176"/>
        </w:tabs>
        <w:ind w:left="4176" w:hanging="180"/>
      </w:pPr>
    </w:lvl>
    <w:lvl w:ilvl="6" w:tplc="F62EE7B6" w:tentative="1">
      <w:start w:val="1"/>
      <w:numFmt w:val="decimal"/>
      <w:lvlText w:val="%7."/>
      <w:lvlJc w:val="left"/>
      <w:pPr>
        <w:tabs>
          <w:tab w:val="num" w:pos="4896"/>
        </w:tabs>
        <w:ind w:left="4896" w:hanging="360"/>
      </w:pPr>
    </w:lvl>
    <w:lvl w:ilvl="7" w:tplc="B98246DE" w:tentative="1">
      <w:start w:val="1"/>
      <w:numFmt w:val="lowerLetter"/>
      <w:lvlText w:val="%8."/>
      <w:lvlJc w:val="left"/>
      <w:pPr>
        <w:tabs>
          <w:tab w:val="num" w:pos="5616"/>
        </w:tabs>
        <w:ind w:left="5616" w:hanging="360"/>
      </w:pPr>
    </w:lvl>
    <w:lvl w:ilvl="8" w:tplc="37FADE1C" w:tentative="1">
      <w:start w:val="1"/>
      <w:numFmt w:val="lowerRoman"/>
      <w:lvlText w:val="%9."/>
      <w:lvlJc w:val="right"/>
      <w:pPr>
        <w:tabs>
          <w:tab w:val="num" w:pos="6336"/>
        </w:tabs>
        <w:ind w:left="6336" w:hanging="180"/>
      </w:pPr>
    </w:lvl>
  </w:abstractNum>
  <w:abstractNum w:abstractNumId="12" w15:restartNumberingAfterBreak="0">
    <w:nsid w:val="2DF84FDD"/>
    <w:multiLevelType w:val="hybridMultilevel"/>
    <w:tmpl w:val="17B6221E"/>
    <w:lvl w:ilvl="0" w:tplc="5BDA332E">
      <w:start w:val="1"/>
      <w:numFmt w:val="lowerLetter"/>
      <w:lvlText w:val="%1)"/>
      <w:lvlJc w:val="left"/>
      <w:pPr>
        <w:ind w:left="780" w:hanging="360"/>
      </w:pPr>
      <w:rPr>
        <w:rFonts w:hint="default"/>
      </w:rPr>
    </w:lvl>
    <w:lvl w:ilvl="1" w:tplc="F90CF662" w:tentative="1">
      <w:start w:val="1"/>
      <w:numFmt w:val="lowerLetter"/>
      <w:lvlText w:val="%2."/>
      <w:lvlJc w:val="left"/>
      <w:pPr>
        <w:ind w:left="1500" w:hanging="360"/>
      </w:pPr>
    </w:lvl>
    <w:lvl w:ilvl="2" w:tplc="9D60F484" w:tentative="1">
      <w:start w:val="1"/>
      <w:numFmt w:val="lowerRoman"/>
      <w:lvlText w:val="%3."/>
      <w:lvlJc w:val="right"/>
      <w:pPr>
        <w:ind w:left="2220" w:hanging="180"/>
      </w:pPr>
    </w:lvl>
    <w:lvl w:ilvl="3" w:tplc="046AA086" w:tentative="1">
      <w:start w:val="1"/>
      <w:numFmt w:val="decimal"/>
      <w:lvlText w:val="%4."/>
      <w:lvlJc w:val="left"/>
      <w:pPr>
        <w:ind w:left="2940" w:hanging="360"/>
      </w:pPr>
    </w:lvl>
    <w:lvl w:ilvl="4" w:tplc="DE9205B8" w:tentative="1">
      <w:start w:val="1"/>
      <w:numFmt w:val="lowerLetter"/>
      <w:lvlText w:val="%5."/>
      <w:lvlJc w:val="left"/>
      <w:pPr>
        <w:ind w:left="3660" w:hanging="360"/>
      </w:pPr>
    </w:lvl>
    <w:lvl w:ilvl="5" w:tplc="AAB220A0" w:tentative="1">
      <w:start w:val="1"/>
      <w:numFmt w:val="lowerRoman"/>
      <w:lvlText w:val="%6."/>
      <w:lvlJc w:val="right"/>
      <w:pPr>
        <w:ind w:left="4380" w:hanging="180"/>
      </w:pPr>
    </w:lvl>
    <w:lvl w:ilvl="6" w:tplc="E6AACF16" w:tentative="1">
      <w:start w:val="1"/>
      <w:numFmt w:val="decimal"/>
      <w:lvlText w:val="%7."/>
      <w:lvlJc w:val="left"/>
      <w:pPr>
        <w:ind w:left="5100" w:hanging="360"/>
      </w:pPr>
    </w:lvl>
    <w:lvl w:ilvl="7" w:tplc="349EFE88" w:tentative="1">
      <w:start w:val="1"/>
      <w:numFmt w:val="lowerLetter"/>
      <w:lvlText w:val="%8."/>
      <w:lvlJc w:val="left"/>
      <w:pPr>
        <w:ind w:left="5820" w:hanging="360"/>
      </w:pPr>
    </w:lvl>
    <w:lvl w:ilvl="8" w:tplc="735AC322" w:tentative="1">
      <w:start w:val="1"/>
      <w:numFmt w:val="lowerRoman"/>
      <w:lvlText w:val="%9."/>
      <w:lvlJc w:val="right"/>
      <w:pPr>
        <w:ind w:left="6540" w:hanging="180"/>
      </w:pPr>
    </w:lvl>
  </w:abstractNum>
  <w:abstractNum w:abstractNumId="13" w15:restartNumberingAfterBreak="0">
    <w:nsid w:val="31B06922"/>
    <w:multiLevelType w:val="hybridMultilevel"/>
    <w:tmpl w:val="FAD436C8"/>
    <w:lvl w:ilvl="0" w:tplc="B8A40620">
      <w:start w:val="1"/>
      <w:numFmt w:val="lowerLetter"/>
      <w:lvlText w:val="(%1)"/>
      <w:lvlJc w:val="left"/>
      <w:pPr>
        <w:ind w:left="928" w:hanging="360"/>
      </w:pPr>
      <w:rPr>
        <w:rFonts w:hint="default"/>
      </w:rPr>
    </w:lvl>
    <w:lvl w:ilvl="1" w:tplc="75C81C52" w:tentative="1">
      <w:start w:val="1"/>
      <w:numFmt w:val="lowerLetter"/>
      <w:lvlText w:val="%2."/>
      <w:lvlJc w:val="left"/>
      <w:pPr>
        <w:ind w:left="1648" w:hanging="360"/>
      </w:pPr>
    </w:lvl>
    <w:lvl w:ilvl="2" w:tplc="C292DEBC" w:tentative="1">
      <w:start w:val="1"/>
      <w:numFmt w:val="lowerRoman"/>
      <w:lvlText w:val="%3."/>
      <w:lvlJc w:val="right"/>
      <w:pPr>
        <w:ind w:left="2368" w:hanging="180"/>
      </w:pPr>
    </w:lvl>
    <w:lvl w:ilvl="3" w:tplc="92B4895C" w:tentative="1">
      <w:start w:val="1"/>
      <w:numFmt w:val="decimal"/>
      <w:lvlText w:val="%4."/>
      <w:lvlJc w:val="left"/>
      <w:pPr>
        <w:ind w:left="3088" w:hanging="360"/>
      </w:pPr>
    </w:lvl>
    <w:lvl w:ilvl="4" w:tplc="FFB2E068" w:tentative="1">
      <w:start w:val="1"/>
      <w:numFmt w:val="lowerLetter"/>
      <w:lvlText w:val="%5."/>
      <w:lvlJc w:val="left"/>
      <w:pPr>
        <w:ind w:left="3808" w:hanging="360"/>
      </w:pPr>
    </w:lvl>
    <w:lvl w:ilvl="5" w:tplc="8C90EE90" w:tentative="1">
      <w:start w:val="1"/>
      <w:numFmt w:val="lowerRoman"/>
      <w:lvlText w:val="%6."/>
      <w:lvlJc w:val="right"/>
      <w:pPr>
        <w:ind w:left="4528" w:hanging="180"/>
      </w:pPr>
    </w:lvl>
    <w:lvl w:ilvl="6" w:tplc="CA5836CA" w:tentative="1">
      <w:start w:val="1"/>
      <w:numFmt w:val="decimal"/>
      <w:lvlText w:val="%7."/>
      <w:lvlJc w:val="left"/>
      <w:pPr>
        <w:ind w:left="5248" w:hanging="360"/>
      </w:pPr>
    </w:lvl>
    <w:lvl w:ilvl="7" w:tplc="56E4BF98" w:tentative="1">
      <w:start w:val="1"/>
      <w:numFmt w:val="lowerLetter"/>
      <w:lvlText w:val="%8."/>
      <w:lvlJc w:val="left"/>
      <w:pPr>
        <w:ind w:left="5968" w:hanging="360"/>
      </w:pPr>
    </w:lvl>
    <w:lvl w:ilvl="8" w:tplc="BAD4D540" w:tentative="1">
      <w:start w:val="1"/>
      <w:numFmt w:val="lowerRoman"/>
      <w:lvlText w:val="%9."/>
      <w:lvlJc w:val="right"/>
      <w:pPr>
        <w:ind w:left="6688" w:hanging="180"/>
      </w:pPr>
    </w:lvl>
  </w:abstractNum>
  <w:abstractNum w:abstractNumId="14" w15:restartNumberingAfterBreak="0">
    <w:nsid w:val="334A65AA"/>
    <w:multiLevelType w:val="hybridMultilevel"/>
    <w:tmpl w:val="42227E3C"/>
    <w:lvl w:ilvl="0" w:tplc="99E4448C">
      <w:start w:val="1"/>
      <w:numFmt w:val="lowerLetter"/>
      <w:lvlText w:val="(%1)"/>
      <w:lvlJc w:val="left"/>
      <w:pPr>
        <w:ind w:left="751" w:hanging="360"/>
      </w:pPr>
      <w:rPr>
        <w:rFonts w:hint="default"/>
      </w:rPr>
    </w:lvl>
    <w:lvl w:ilvl="1" w:tplc="2D36BD78" w:tentative="1">
      <w:start w:val="1"/>
      <w:numFmt w:val="lowerLetter"/>
      <w:lvlText w:val="%2."/>
      <w:lvlJc w:val="left"/>
      <w:pPr>
        <w:ind w:left="1471" w:hanging="360"/>
      </w:pPr>
    </w:lvl>
    <w:lvl w:ilvl="2" w:tplc="5EBE3864" w:tentative="1">
      <w:start w:val="1"/>
      <w:numFmt w:val="lowerRoman"/>
      <w:lvlText w:val="%3."/>
      <w:lvlJc w:val="right"/>
      <w:pPr>
        <w:ind w:left="2191" w:hanging="180"/>
      </w:pPr>
    </w:lvl>
    <w:lvl w:ilvl="3" w:tplc="D5C2F04A" w:tentative="1">
      <w:start w:val="1"/>
      <w:numFmt w:val="decimal"/>
      <w:lvlText w:val="%4."/>
      <w:lvlJc w:val="left"/>
      <w:pPr>
        <w:ind w:left="2911" w:hanging="360"/>
      </w:pPr>
    </w:lvl>
    <w:lvl w:ilvl="4" w:tplc="D1646AAA" w:tentative="1">
      <w:start w:val="1"/>
      <w:numFmt w:val="lowerLetter"/>
      <w:lvlText w:val="%5."/>
      <w:lvlJc w:val="left"/>
      <w:pPr>
        <w:ind w:left="3631" w:hanging="360"/>
      </w:pPr>
    </w:lvl>
    <w:lvl w:ilvl="5" w:tplc="7FE60BEA" w:tentative="1">
      <w:start w:val="1"/>
      <w:numFmt w:val="lowerRoman"/>
      <w:lvlText w:val="%6."/>
      <w:lvlJc w:val="right"/>
      <w:pPr>
        <w:ind w:left="4351" w:hanging="180"/>
      </w:pPr>
    </w:lvl>
    <w:lvl w:ilvl="6" w:tplc="548017C0" w:tentative="1">
      <w:start w:val="1"/>
      <w:numFmt w:val="decimal"/>
      <w:lvlText w:val="%7."/>
      <w:lvlJc w:val="left"/>
      <w:pPr>
        <w:ind w:left="5071" w:hanging="360"/>
      </w:pPr>
    </w:lvl>
    <w:lvl w:ilvl="7" w:tplc="9B6AD5FA" w:tentative="1">
      <w:start w:val="1"/>
      <w:numFmt w:val="lowerLetter"/>
      <w:lvlText w:val="%8."/>
      <w:lvlJc w:val="left"/>
      <w:pPr>
        <w:ind w:left="5791" w:hanging="360"/>
      </w:pPr>
    </w:lvl>
    <w:lvl w:ilvl="8" w:tplc="67B04A82" w:tentative="1">
      <w:start w:val="1"/>
      <w:numFmt w:val="lowerRoman"/>
      <w:lvlText w:val="%9."/>
      <w:lvlJc w:val="right"/>
      <w:pPr>
        <w:ind w:left="6511" w:hanging="180"/>
      </w:pPr>
    </w:lvl>
  </w:abstractNum>
  <w:abstractNum w:abstractNumId="15" w15:restartNumberingAfterBreak="0">
    <w:nsid w:val="33905819"/>
    <w:multiLevelType w:val="hybridMultilevel"/>
    <w:tmpl w:val="DCE4CB00"/>
    <w:lvl w:ilvl="0" w:tplc="AB660FBE">
      <w:start w:val="1"/>
      <w:numFmt w:val="bullet"/>
      <w:lvlText w:val=""/>
      <w:lvlJc w:val="left"/>
      <w:pPr>
        <w:tabs>
          <w:tab w:val="num" w:pos="1080"/>
        </w:tabs>
        <w:ind w:left="1080" w:hanging="360"/>
      </w:pPr>
      <w:rPr>
        <w:rFonts w:ascii="Symbol" w:hAnsi="Symbol" w:hint="default"/>
      </w:rPr>
    </w:lvl>
    <w:lvl w:ilvl="1" w:tplc="5DE8EB6E">
      <w:start w:val="1"/>
      <w:numFmt w:val="decimal"/>
      <w:lvlText w:val="%2."/>
      <w:lvlJc w:val="left"/>
      <w:pPr>
        <w:tabs>
          <w:tab w:val="num" w:pos="1440"/>
        </w:tabs>
        <w:ind w:left="1440" w:hanging="360"/>
      </w:pPr>
    </w:lvl>
    <w:lvl w:ilvl="2" w:tplc="85BAA300">
      <w:start w:val="1"/>
      <w:numFmt w:val="decimal"/>
      <w:lvlText w:val="%3."/>
      <w:lvlJc w:val="left"/>
      <w:pPr>
        <w:tabs>
          <w:tab w:val="num" w:pos="2160"/>
        </w:tabs>
        <w:ind w:left="2160" w:hanging="360"/>
      </w:pPr>
    </w:lvl>
    <w:lvl w:ilvl="3" w:tplc="ADBED696">
      <w:start w:val="1"/>
      <w:numFmt w:val="decimal"/>
      <w:lvlText w:val="%4."/>
      <w:lvlJc w:val="left"/>
      <w:pPr>
        <w:tabs>
          <w:tab w:val="num" w:pos="2880"/>
        </w:tabs>
        <w:ind w:left="2880" w:hanging="360"/>
      </w:pPr>
    </w:lvl>
    <w:lvl w:ilvl="4" w:tplc="E8605064">
      <w:start w:val="1"/>
      <w:numFmt w:val="decimal"/>
      <w:lvlText w:val="%5."/>
      <w:lvlJc w:val="left"/>
      <w:pPr>
        <w:tabs>
          <w:tab w:val="num" w:pos="3600"/>
        </w:tabs>
        <w:ind w:left="3600" w:hanging="360"/>
      </w:pPr>
    </w:lvl>
    <w:lvl w:ilvl="5" w:tplc="7590751E">
      <w:start w:val="1"/>
      <w:numFmt w:val="decimal"/>
      <w:lvlText w:val="%6."/>
      <w:lvlJc w:val="left"/>
      <w:pPr>
        <w:tabs>
          <w:tab w:val="num" w:pos="4320"/>
        </w:tabs>
        <w:ind w:left="4320" w:hanging="360"/>
      </w:pPr>
    </w:lvl>
    <w:lvl w:ilvl="6" w:tplc="856C09D0">
      <w:start w:val="1"/>
      <w:numFmt w:val="decimal"/>
      <w:lvlText w:val="%7."/>
      <w:lvlJc w:val="left"/>
      <w:pPr>
        <w:tabs>
          <w:tab w:val="num" w:pos="5040"/>
        </w:tabs>
        <w:ind w:left="5040" w:hanging="360"/>
      </w:pPr>
    </w:lvl>
    <w:lvl w:ilvl="7" w:tplc="F4A60518">
      <w:start w:val="1"/>
      <w:numFmt w:val="decimal"/>
      <w:lvlText w:val="%8."/>
      <w:lvlJc w:val="left"/>
      <w:pPr>
        <w:tabs>
          <w:tab w:val="num" w:pos="5760"/>
        </w:tabs>
        <w:ind w:left="5760" w:hanging="360"/>
      </w:pPr>
    </w:lvl>
    <w:lvl w:ilvl="8" w:tplc="C9D0C8BE">
      <w:start w:val="1"/>
      <w:numFmt w:val="decimal"/>
      <w:lvlText w:val="%9."/>
      <w:lvlJc w:val="left"/>
      <w:pPr>
        <w:tabs>
          <w:tab w:val="num" w:pos="6480"/>
        </w:tabs>
        <w:ind w:left="6480" w:hanging="360"/>
      </w:pPr>
    </w:lvl>
  </w:abstractNum>
  <w:abstractNum w:abstractNumId="16" w15:restartNumberingAfterBreak="0">
    <w:nsid w:val="37A61B99"/>
    <w:multiLevelType w:val="singleLevel"/>
    <w:tmpl w:val="C338D338"/>
    <w:lvl w:ilvl="0">
      <w:start w:val="1"/>
      <w:numFmt w:val="none"/>
      <w:lvlText w:val=""/>
      <w:legacy w:legacy="1" w:legacySpace="120" w:legacyIndent="360"/>
      <w:lvlJc w:val="left"/>
      <w:pPr>
        <w:ind w:left="1511" w:hanging="360"/>
      </w:pPr>
      <w:rPr>
        <w:rFonts w:ascii="Symbol" w:hAnsi="Symbol" w:cs="Symbol" w:hint="default"/>
      </w:rPr>
    </w:lvl>
  </w:abstractNum>
  <w:abstractNum w:abstractNumId="17" w15:restartNumberingAfterBreak="0">
    <w:nsid w:val="37F03FC8"/>
    <w:multiLevelType w:val="hybridMultilevel"/>
    <w:tmpl w:val="2F22A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113178"/>
    <w:multiLevelType w:val="hybridMultilevel"/>
    <w:tmpl w:val="0E1ED5F2"/>
    <w:lvl w:ilvl="0" w:tplc="7ED41F7E">
      <w:start w:val="1"/>
      <w:numFmt w:val="lowerLetter"/>
      <w:lvlText w:val="%1)"/>
      <w:lvlJc w:val="left"/>
      <w:pPr>
        <w:ind w:left="780" w:hanging="360"/>
      </w:pPr>
      <w:rPr>
        <w:rFonts w:hint="default"/>
      </w:rPr>
    </w:lvl>
    <w:lvl w:ilvl="1" w:tplc="A986EEB2" w:tentative="1">
      <w:start w:val="1"/>
      <w:numFmt w:val="lowerLetter"/>
      <w:lvlText w:val="%2."/>
      <w:lvlJc w:val="left"/>
      <w:pPr>
        <w:ind w:left="1500" w:hanging="360"/>
      </w:pPr>
    </w:lvl>
    <w:lvl w:ilvl="2" w:tplc="B6F2D5AE" w:tentative="1">
      <w:start w:val="1"/>
      <w:numFmt w:val="lowerRoman"/>
      <w:lvlText w:val="%3."/>
      <w:lvlJc w:val="right"/>
      <w:pPr>
        <w:ind w:left="2220" w:hanging="180"/>
      </w:pPr>
    </w:lvl>
    <w:lvl w:ilvl="3" w:tplc="2ECE0C40" w:tentative="1">
      <w:start w:val="1"/>
      <w:numFmt w:val="decimal"/>
      <w:lvlText w:val="%4."/>
      <w:lvlJc w:val="left"/>
      <w:pPr>
        <w:ind w:left="2940" w:hanging="360"/>
      </w:pPr>
    </w:lvl>
    <w:lvl w:ilvl="4" w:tplc="32241920" w:tentative="1">
      <w:start w:val="1"/>
      <w:numFmt w:val="lowerLetter"/>
      <w:lvlText w:val="%5."/>
      <w:lvlJc w:val="left"/>
      <w:pPr>
        <w:ind w:left="3660" w:hanging="360"/>
      </w:pPr>
    </w:lvl>
    <w:lvl w:ilvl="5" w:tplc="451EEC52" w:tentative="1">
      <w:start w:val="1"/>
      <w:numFmt w:val="lowerRoman"/>
      <w:lvlText w:val="%6."/>
      <w:lvlJc w:val="right"/>
      <w:pPr>
        <w:ind w:left="4380" w:hanging="180"/>
      </w:pPr>
    </w:lvl>
    <w:lvl w:ilvl="6" w:tplc="954E5B64" w:tentative="1">
      <w:start w:val="1"/>
      <w:numFmt w:val="decimal"/>
      <w:lvlText w:val="%7."/>
      <w:lvlJc w:val="left"/>
      <w:pPr>
        <w:ind w:left="5100" w:hanging="360"/>
      </w:pPr>
    </w:lvl>
    <w:lvl w:ilvl="7" w:tplc="815E597E" w:tentative="1">
      <w:start w:val="1"/>
      <w:numFmt w:val="lowerLetter"/>
      <w:lvlText w:val="%8."/>
      <w:lvlJc w:val="left"/>
      <w:pPr>
        <w:ind w:left="5820" w:hanging="360"/>
      </w:pPr>
    </w:lvl>
    <w:lvl w:ilvl="8" w:tplc="9B6E645E" w:tentative="1">
      <w:start w:val="1"/>
      <w:numFmt w:val="lowerRoman"/>
      <w:lvlText w:val="%9."/>
      <w:lvlJc w:val="right"/>
      <w:pPr>
        <w:ind w:left="6540" w:hanging="180"/>
      </w:pPr>
    </w:lvl>
  </w:abstractNum>
  <w:abstractNum w:abstractNumId="19" w15:restartNumberingAfterBreak="0">
    <w:nsid w:val="3AA63145"/>
    <w:multiLevelType w:val="hybridMultilevel"/>
    <w:tmpl w:val="A74CC260"/>
    <w:lvl w:ilvl="0" w:tplc="21C4AC1C">
      <w:start w:val="1"/>
      <w:numFmt w:val="lowerLetter"/>
      <w:lvlText w:val="%1)"/>
      <w:lvlJc w:val="left"/>
      <w:pPr>
        <w:ind w:left="1440" w:hanging="360"/>
      </w:pPr>
    </w:lvl>
    <w:lvl w:ilvl="1" w:tplc="3F9EF42C" w:tentative="1">
      <w:start w:val="1"/>
      <w:numFmt w:val="lowerLetter"/>
      <w:lvlText w:val="%2."/>
      <w:lvlJc w:val="left"/>
      <w:pPr>
        <w:ind w:left="2160" w:hanging="360"/>
      </w:pPr>
    </w:lvl>
    <w:lvl w:ilvl="2" w:tplc="01C8D588" w:tentative="1">
      <w:start w:val="1"/>
      <w:numFmt w:val="lowerRoman"/>
      <w:lvlText w:val="%3."/>
      <w:lvlJc w:val="right"/>
      <w:pPr>
        <w:ind w:left="2880" w:hanging="180"/>
      </w:pPr>
    </w:lvl>
    <w:lvl w:ilvl="3" w:tplc="4C9EB120" w:tentative="1">
      <w:start w:val="1"/>
      <w:numFmt w:val="decimal"/>
      <w:lvlText w:val="%4."/>
      <w:lvlJc w:val="left"/>
      <w:pPr>
        <w:ind w:left="3600" w:hanging="360"/>
      </w:pPr>
    </w:lvl>
    <w:lvl w:ilvl="4" w:tplc="C98A4F18" w:tentative="1">
      <w:start w:val="1"/>
      <w:numFmt w:val="lowerLetter"/>
      <w:lvlText w:val="%5."/>
      <w:lvlJc w:val="left"/>
      <w:pPr>
        <w:ind w:left="4320" w:hanging="360"/>
      </w:pPr>
    </w:lvl>
    <w:lvl w:ilvl="5" w:tplc="E58CDC20" w:tentative="1">
      <w:start w:val="1"/>
      <w:numFmt w:val="lowerRoman"/>
      <w:lvlText w:val="%6."/>
      <w:lvlJc w:val="right"/>
      <w:pPr>
        <w:ind w:left="5040" w:hanging="180"/>
      </w:pPr>
    </w:lvl>
    <w:lvl w:ilvl="6" w:tplc="337EF778" w:tentative="1">
      <w:start w:val="1"/>
      <w:numFmt w:val="decimal"/>
      <w:lvlText w:val="%7."/>
      <w:lvlJc w:val="left"/>
      <w:pPr>
        <w:ind w:left="5760" w:hanging="360"/>
      </w:pPr>
    </w:lvl>
    <w:lvl w:ilvl="7" w:tplc="5E6246A8" w:tentative="1">
      <w:start w:val="1"/>
      <w:numFmt w:val="lowerLetter"/>
      <w:lvlText w:val="%8."/>
      <w:lvlJc w:val="left"/>
      <w:pPr>
        <w:ind w:left="6480" w:hanging="360"/>
      </w:pPr>
    </w:lvl>
    <w:lvl w:ilvl="8" w:tplc="0902142E" w:tentative="1">
      <w:start w:val="1"/>
      <w:numFmt w:val="lowerRoman"/>
      <w:lvlText w:val="%9."/>
      <w:lvlJc w:val="right"/>
      <w:pPr>
        <w:ind w:left="7200" w:hanging="180"/>
      </w:pPr>
    </w:lvl>
  </w:abstractNum>
  <w:abstractNum w:abstractNumId="20" w15:restartNumberingAfterBreak="0">
    <w:nsid w:val="3C472106"/>
    <w:multiLevelType w:val="singleLevel"/>
    <w:tmpl w:val="C338D338"/>
    <w:lvl w:ilvl="0">
      <w:start w:val="1"/>
      <w:numFmt w:val="none"/>
      <w:lvlText w:val=""/>
      <w:legacy w:legacy="1" w:legacySpace="120" w:legacyIndent="360"/>
      <w:lvlJc w:val="left"/>
      <w:pPr>
        <w:ind w:left="1511" w:hanging="360"/>
      </w:pPr>
      <w:rPr>
        <w:rFonts w:ascii="Symbol" w:hAnsi="Symbol" w:cs="Symbol" w:hint="default"/>
      </w:rPr>
    </w:lvl>
  </w:abstractNum>
  <w:abstractNum w:abstractNumId="21" w15:restartNumberingAfterBreak="0">
    <w:nsid w:val="3CF422AE"/>
    <w:multiLevelType w:val="hybridMultilevel"/>
    <w:tmpl w:val="F9002BD2"/>
    <w:lvl w:ilvl="0" w:tplc="320EB104">
      <w:start w:val="1"/>
      <w:numFmt w:val="upperLetter"/>
      <w:lvlText w:val="(%1)"/>
      <w:lvlJc w:val="left"/>
      <w:pPr>
        <w:ind w:left="720" w:hanging="360"/>
      </w:pPr>
      <w:rPr>
        <w:rFonts w:hint="default"/>
      </w:rPr>
    </w:lvl>
    <w:lvl w:ilvl="1" w:tplc="7DEEB98C">
      <w:start w:val="1"/>
      <w:numFmt w:val="lowerLetter"/>
      <w:lvlText w:val="%2."/>
      <w:lvlJc w:val="left"/>
      <w:pPr>
        <w:ind w:left="1440" w:hanging="360"/>
      </w:pPr>
    </w:lvl>
    <w:lvl w:ilvl="2" w:tplc="AC001B3A">
      <w:start w:val="1"/>
      <w:numFmt w:val="lowerRoman"/>
      <w:lvlText w:val="%3."/>
      <w:lvlJc w:val="right"/>
      <w:pPr>
        <w:ind w:left="2160" w:hanging="180"/>
      </w:pPr>
    </w:lvl>
    <w:lvl w:ilvl="3" w:tplc="08A4C5FA" w:tentative="1">
      <w:start w:val="1"/>
      <w:numFmt w:val="decimal"/>
      <w:lvlText w:val="%4."/>
      <w:lvlJc w:val="left"/>
      <w:pPr>
        <w:ind w:left="2880" w:hanging="360"/>
      </w:pPr>
    </w:lvl>
    <w:lvl w:ilvl="4" w:tplc="BE6478A4" w:tentative="1">
      <w:start w:val="1"/>
      <w:numFmt w:val="lowerLetter"/>
      <w:lvlText w:val="%5."/>
      <w:lvlJc w:val="left"/>
      <w:pPr>
        <w:ind w:left="3600" w:hanging="360"/>
      </w:pPr>
    </w:lvl>
    <w:lvl w:ilvl="5" w:tplc="9D3CA1FA" w:tentative="1">
      <w:start w:val="1"/>
      <w:numFmt w:val="lowerRoman"/>
      <w:lvlText w:val="%6."/>
      <w:lvlJc w:val="right"/>
      <w:pPr>
        <w:ind w:left="4320" w:hanging="180"/>
      </w:pPr>
    </w:lvl>
    <w:lvl w:ilvl="6" w:tplc="5FC0DCC8" w:tentative="1">
      <w:start w:val="1"/>
      <w:numFmt w:val="decimal"/>
      <w:lvlText w:val="%7."/>
      <w:lvlJc w:val="left"/>
      <w:pPr>
        <w:ind w:left="5040" w:hanging="360"/>
      </w:pPr>
    </w:lvl>
    <w:lvl w:ilvl="7" w:tplc="A2507A3C" w:tentative="1">
      <w:start w:val="1"/>
      <w:numFmt w:val="lowerLetter"/>
      <w:lvlText w:val="%8."/>
      <w:lvlJc w:val="left"/>
      <w:pPr>
        <w:ind w:left="5760" w:hanging="360"/>
      </w:pPr>
    </w:lvl>
    <w:lvl w:ilvl="8" w:tplc="AF54B0F2" w:tentative="1">
      <w:start w:val="1"/>
      <w:numFmt w:val="lowerRoman"/>
      <w:lvlText w:val="%9."/>
      <w:lvlJc w:val="right"/>
      <w:pPr>
        <w:ind w:left="6480" w:hanging="180"/>
      </w:pPr>
    </w:lvl>
  </w:abstractNum>
  <w:abstractNum w:abstractNumId="22" w15:restartNumberingAfterBreak="0">
    <w:nsid w:val="3FFA146A"/>
    <w:multiLevelType w:val="singleLevel"/>
    <w:tmpl w:val="C338D338"/>
    <w:lvl w:ilvl="0">
      <w:start w:val="1"/>
      <w:numFmt w:val="none"/>
      <w:lvlText w:val=""/>
      <w:legacy w:legacy="1" w:legacySpace="120" w:legacyIndent="360"/>
      <w:lvlJc w:val="left"/>
      <w:pPr>
        <w:ind w:left="1512" w:hanging="360"/>
      </w:pPr>
      <w:rPr>
        <w:rFonts w:ascii="Symbol" w:hAnsi="Symbol" w:cs="Symbol" w:hint="default"/>
      </w:rPr>
    </w:lvl>
  </w:abstractNum>
  <w:abstractNum w:abstractNumId="23" w15:restartNumberingAfterBreak="0">
    <w:nsid w:val="41FC2824"/>
    <w:multiLevelType w:val="hybridMultilevel"/>
    <w:tmpl w:val="3D52E824"/>
    <w:lvl w:ilvl="0" w:tplc="3F6691F4">
      <w:start w:val="1"/>
      <w:numFmt w:val="lowerLetter"/>
      <w:lvlText w:val="%1)"/>
      <w:lvlJc w:val="left"/>
      <w:pPr>
        <w:ind w:left="1244" w:hanging="360"/>
      </w:pPr>
    </w:lvl>
    <w:lvl w:ilvl="1" w:tplc="A8BA6CCE">
      <w:start w:val="1"/>
      <w:numFmt w:val="lowerLetter"/>
      <w:lvlText w:val="%2."/>
      <w:lvlJc w:val="left"/>
      <w:pPr>
        <w:ind w:left="1964" w:hanging="360"/>
      </w:pPr>
    </w:lvl>
    <w:lvl w:ilvl="2" w:tplc="9E3861B4">
      <w:start w:val="1"/>
      <w:numFmt w:val="lowerRoman"/>
      <w:lvlText w:val="%3."/>
      <w:lvlJc w:val="right"/>
      <w:pPr>
        <w:ind w:left="2684" w:hanging="180"/>
      </w:pPr>
    </w:lvl>
    <w:lvl w:ilvl="3" w:tplc="932EAE10">
      <w:start w:val="1"/>
      <w:numFmt w:val="decimal"/>
      <w:lvlText w:val="%4."/>
      <w:lvlJc w:val="left"/>
      <w:pPr>
        <w:ind w:left="3404" w:hanging="360"/>
      </w:pPr>
    </w:lvl>
    <w:lvl w:ilvl="4" w:tplc="142AF23C">
      <w:start w:val="1"/>
      <w:numFmt w:val="lowerLetter"/>
      <w:lvlText w:val="%5."/>
      <w:lvlJc w:val="left"/>
      <w:pPr>
        <w:ind w:left="4124" w:hanging="360"/>
      </w:pPr>
    </w:lvl>
    <w:lvl w:ilvl="5" w:tplc="80B62456" w:tentative="1">
      <w:start w:val="1"/>
      <w:numFmt w:val="lowerRoman"/>
      <w:lvlText w:val="%6."/>
      <w:lvlJc w:val="right"/>
      <w:pPr>
        <w:ind w:left="4844" w:hanging="180"/>
      </w:pPr>
    </w:lvl>
    <w:lvl w:ilvl="6" w:tplc="3C6E941E" w:tentative="1">
      <w:start w:val="1"/>
      <w:numFmt w:val="decimal"/>
      <w:lvlText w:val="%7."/>
      <w:lvlJc w:val="left"/>
      <w:pPr>
        <w:ind w:left="5564" w:hanging="360"/>
      </w:pPr>
    </w:lvl>
    <w:lvl w:ilvl="7" w:tplc="B9CC6A2C" w:tentative="1">
      <w:start w:val="1"/>
      <w:numFmt w:val="lowerLetter"/>
      <w:lvlText w:val="%8."/>
      <w:lvlJc w:val="left"/>
      <w:pPr>
        <w:ind w:left="6284" w:hanging="360"/>
      </w:pPr>
    </w:lvl>
    <w:lvl w:ilvl="8" w:tplc="A6E4E4E4" w:tentative="1">
      <w:start w:val="1"/>
      <w:numFmt w:val="lowerRoman"/>
      <w:lvlText w:val="%9."/>
      <w:lvlJc w:val="right"/>
      <w:pPr>
        <w:ind w:left="7004" w:hanging="180"/>
      </w:pPr>
    </w:lvl>
  </w:abstractNum>
  <w:abstractNum w:abstractNumId="24" w15:restartNumberingAfterBreak="0">
    <w:nsid w:val="481E5822"/>
    <w:multiLevelType w:val="hybridMultilevel"/>
    <w:tmpl w:val="5EB8188E"/>
    <w:lvl w:ilvl="0" w:tplc="901049A6">
      <w:start w:val="1"/>
      <w:numFmt w:val="lowerLetter"/>
      <w:lvlText w:val="%1."/>
      <w:lvlJc w:val="left"/>
      <w:pPr>
        <w:ind w:left="720" w:hanging="360"/>
      </w:pPr>
      <w:rPr>
        <w:rFonts w:hint="default"/>
      </w:rPr>
    </w:lvl>
    <w:lvl w:ilvl="1" w:tplc="E57425B4" w:tentative="1">
      <w:start w:val="1"/>
      <w:numFmt w:val="lowerLetter"/>
      <w:lvlText w:val="%2."/>
      <w:lvlJc w:val="left"/>
      <w:pPr>
        <w:ind w:left="1440" w:hanging="360"/>
      </w:pPr>
    </w:lvl>
    <w:lvl w:ilvl="2" w:tplc="E764860A" w:tentative="1">
      <w:start w:val="1"/>
      <w:numFmt w:val="lowerRoman"/>
      <w:lvlText w:val="%3."/>
      <w:lvlJc w:val="right"/>
      <w:pPr>
        <w:ind w:left="2160" w:hanging="180"/>
      </w:pPr>
    </w:lvl>
    <w:lvl w:ilvl="3" w:tplc="A51A4188" w:tentative="1">
      <w:start w:val="1"/>
      <w:numFmt w:val="decimal"/>
      <w:lvlText w:val="%4."/>
      <w:lvlJc w:val="left"/>
      <w:pPr>
        <w:ind w:left="2880" w:hanging="360"/>
      </w:pPr>
    </w:lvl>
    <w:lvl w:ilvl="4" w:tplc="5C409114" w:tentative="1">
      <w:start w:val="1"/>
      <w:numFmt w:val="lowerLetter"/>
      <w:lvlText w:val="%5."/>
      <w:lvlJc w:val="left"/>
      <w:pPr>
        <w:ind w:left="3600" w:hanging="360"/>
      </w:pPr>
    </w:lvl>
    <w:lvl w:ilvl="5" w:tplc="1BFE6154" w:tentative="1">
      <w:start w:val="1"/>
      <w:numFmt w:val="lowerRoman"/>
      <w:lvlText w:val="%6."/>
      <w:lvlJc w:val="right"/>
      <w:pPr>
        <w:ind w:left="4320" w:hanging="180"/>
      </w:pPr>
    </w:lvl>
    <w:lvl w:ilvl="6" w:tplc="537AC7EE" w:tentative="1">
      <w:start w:val="1"/>
      <w:numFmt w:val="decimal"/>
      <w:lvlText w:val="%7."/>
      <w:lvlJc w:val="left"/>
      <w:pPr>
        <w:ind w:left="5040" w:hanging="360"/>
      </w:pPr>
    </w:lvl>
    <w:lvl w:ilvl="7" w:tplc="7A569146" w:tentative="1">
      <w:start w:val="1"/>
      <w:numFmt w:val="lowerLetter"/>
      <w:lvlText w:val="%8."/>
      <w:lvlJc w:val="left"/>
      <w:pPr>
        <w:ind w:left="5760" w:hanging="360"/>
      </w:pPr>
    </w:lvl>
    <w:lvl w:ilvl="8" w:tplc="B0FC474C" w:tentative="1">
      <w:start w:val="1"/>
      <w:numFmt w:val="lowerRoman"/>
      <w:lvlText w:val="%9."/>
      <w:lvlJc w:val="right"/>
      <w:pPr>
        <w:ind w:left="6480" w:hanging="180"/>
      </w:pPr>
    </w:lvl>
  </w:abstractNum>
  <w:abstractNum w:abstractNumId="25" w15:restartNumberingAfterBreak="0">
    <w:nsid w:val="4A513C45"/>
    <w:multiLevelType w:val="singleLevel"/>
    <w:tmpl w:val="08090017"/>
    <w:lvl w:ilvl="0">
      <w:start w:val="1"/>
      <w:numFmt w:val="lowerLetter"/>
      <w:lvlText w:val="%1)"/>
      <w:lvlJc w:val="left"/>
      <w:pPr>
        <w:ind w:left="720" w:hanging="360"/>
      </w:pPr>
      <w:rPr>
        <w:rFonts w:hint="default"/>
      </w:rPr>
    </w:lvl>
  </w:abstractNum>
  <w:abstractNum w:abstractNumId="26" w15:restartNumberingAfterBreak="0">
    <w:nsid w:val="4C912DBC"/>
    <w:multiLevelType w:val="singleLevel"/>
    <w:tmpl w:val="7E949B74"/>
    <w:lvl w:ilvl="0">
      <w:start w:val="4"/>
      <w:numFmt w:val="decimal"/>
      <w:lvlText w:val="%1"/>
      <w:lvlJc w:val="left"/>
      <w:pPr>
        <w:tabs>
          <w:tab w:val="num" w:pos="720"/>
        </w:tabs>
        <w:ind w:left="720" w:hanging="720"/>
      </w:pPr>
      <w:rPr>
        <w:rFonts w:hint="default"/>
      </w:rPr>
    </w:lvl>
  </w:abstractNum>
  <w:abstractNum w:abstractNumId="27"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28" w15:restartNumberingAfterBreak="0">
    <w:nsid w:val="5D5713C8"/>
    <w:multiLevelType w:val="hybridMultilevel"/>
    <w:tmpl w:val="74DA5CF8"/>
    <w:lvl w:ilvl="0" w:tplc="F4E0FCA4">
      <w:start w:val="1"/>
      <w:numFmt w:val="upperLetter"/>
      <w:lvlText w:val="%1."/>
      <w:lvlJc w:val="left"/>
      <w:pPr>
        <w:ind w:left="1069" w:hanging="360"/>
      </w:pPr>
      <w:rPr>
        <w:rFonts w:hint="default"/>
      </w:rPr>
    </w:lvl>
    <w:lvl w:ilvl="1" w:tplc="B218DDB6" w:tentative="1">
      <w:start w:val="1"/>
      <w:numFmt w:val="lowerLetter"/>
      <w:lvlText w:val="%2."/>
      <w:lvlJc w:val="left"/>
      <w:pPr>
        <w:ind w:left="1789" w:hanging="360"/>
      </w:pPr>
    </w:lvl>
    <w:lvl w:ilvl="2" w:tplc="3BBC19C2" w:tentative="1">
      <w:start w:val="1"/>
      <w:numFmt w:val="lowerRoman"/>
      <w:lvlText w:val="%3."/>
      <w:lvlJc w:val="right"/>
      <w:pPr>
        <w:ind w:left="2509" w:hanging="180"/>
      </w:pPr>
    </w:lvl>
    <w:lvl w:ilvl="3" w:tplc="98021180" w:tentative="1">
      <w:start w:val="1"/>
      <w:numFmt w:val="decimal"/>
      <w:lvlText w:val="%4."/>
      <w:lvlJc w:val="left"/>
      <w:pPr>
        <w:ind w:left="3229" w:hanging="360"/>
      </w:pPr>
    </w:lvl>
    <w:lvl w:ilvl="4" w:tplc="BD421E44" w:tentative="1">
      <w:start w:val="1"/>
      <w:numFmt w:val="lowerLetter"/>
      <w:lvlText w:val="%5."/>
      <w:lvlJc w:val="left"/>
      <w:pPr>
        <w:ind w:left="3949" w:hanging="360"/>
      </w:pPr>
    </w:lvl>
    <w:lvl w:ilvl="5" w:tplc="9F3EB22A" w:tentative="1">
      <w:start w:val="1"/>
      <w:numFmt w:val="lowerRoman"/>
      <w:lvlText w:val="%6."/>
      <w:lvlJc w:val="right"/>
      <w:pPr>
        <w:ind w:left="4669" w:hanging="180"/>
      </w:pPr>
    </w:lvl>
    <w:lvl w:ilvl="6" w:tplc="A22861B0" w:tentative="1">
      <w:start w:val="1"/>
      <w:numFmt w:val="decimal"/>
      <w:lvlText w:val="%7."/>
      <w:lvlJc w:val="left"/>
      <w:pPr>
        <w:ind w:left="5389" w:hanging="360"/>
      </w:pPr>
    </w:lvl>
    <w:lvl w:ilvl="7" w:tplc="2A16F200" w:tentative="1">
      <w:start w:val="1"/>
      <w:numFmt w:val="lowerLetter"/>
      <w:lvlText w:val="%8."/>
      <w:lvlJc w:val="left"/>
      <w:pPr>
        <w:ind w:left="6109" w:hanging="360"/>
      </w:pPr>
    </w:lvl>
    <w:lvl w:ilvl="8" w:tplc="797E788A" w:tentative="1">
      <w:start w:val="1"/>
      <w:numFmt w:val="lowerRoman"/>
      <w:lvlText w:val="%9."/>
      <w:lvlJc w:val="right"/>
      <w:pPr>
        <w:ind w:left="6829" w:hanging="180"/>
      </w:pPr>
    </w:lvl>
  </w:abstractNum>
  <w:abstractNum w:abstractNumId="29" w15:restartNumberingAfterBreak="0">
    <w:nsid w:val="5DF308E4"/>
    <w:multiLevelType w:val="singleLevel"/>
    <w:tmpl w:val="C338D338"/>
    <w:lvl w:ilvl="0">
      <w:start w:val="1"/>
      <w:numFmt w:val="none"/>
      <w:lvlText w:val=""/>
      <w:legacy w:legacy="1" w:legacySpace="120" w:legacyIndent="360"/>
      <w:lvlJc w:val="left"/>
      <w:pPr>
        <w:ind w:left="1511" w:hanging="360"/>
      </w:pPr>
      <w:rPr>
        <w:rFonts w:ascii="Symbol" w:hAnsi="Symbol" w:cs="Symbol" w:hint="default"/>
      </w:rPr>
    </w:lvl>
  </w:abstractNum>
  <w:abstractNum w:abstractNumId="30" w15:restartNumberingAfterBreak="0">
    <w:nsid w:val="5F36712D"/>
    <w:multiLevelType w:val="singleLevel"/>
    <w:tmpl w:val="7FC89A0E"/>
    <w:lvl w:ilvl="0">
      <w:start w:val="4"/>
      <w:numFmt w:val="decimal"/>
      <w:lvlText w:val="%1."/>
      <w:lvlJc w:val="left"/>
      <w:pPr>
        <w:tabs>
          <w:tab w:val="num" w:pos="720"/>
        </w:tabs>
        <w:ind w:left="720" w:hanging="720"/>
      </w:pPr>
      <w:rPr>
        <w:rFonts w:hint="default"/>
      </w:rPr>
    </w:lvl>
  </w:abstractNum>
  <w:abstractNum w:abstractNumId="31" w15:restartNumberingAfterBreak="0">
    <w:nsid w:val="5FBF614C"/>
    <w:multiLevelType w:val="multilevel"/>
    <w:tmpl w:val="A866DC9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66FB7820"/>
    <w:multiLevelType w:val="hybridMultilevel"/>
    <w:tmpl w:val="29E47904"/>
    <w:lvl w:ilvl="0" w:tplc="1ADCDA64">
      <w:start w:val="1"/>
      <w:numFmt w:val="upperLetter"/>
      <w:lvlText w:val="(%1)"/>
      <w:lvlJc w:val="left"/>
      <w:pPr>
        <w:ind w:left="2520" w:hanging="360"/>
      </w:pPr>
      <w:rPr>
        <w:rFonts w:hint="default"/>
      </w:rPr>
    </w:lvl>
    <w:lvl w:ilvl="1" w:tplc="E550B4E8" w:tentative="1">
      <w:start w:val="1"/>
      <w:numFmt w:val="lowerLetter"/>
      <w:lvlText w:val="%2."/>
      <w:lvlJc w:val="left"/>
      <w:pPr>
        <w:ind w:left="3240" w:hanging="360"/>
      </w:pPr>
    </w:lvl>
    <w:lvl w:ilvl="2" w:tplc="A57AB0CC" w:tentative="1">
      <w:start w:val="1"/>
      <w:numFmt w:val="lowerRoman"/>
      <w:lvlText w:val="%3."/>
      <w:lvlJc w:val="right"/>
      <w:pPr>
        <w:ind w:left="3960" w:hanging="180"/>
      </w:pPr>
    </w:lvl>
    <w:lvl w:ilvl="3" w:tplc="0B6EE998" w:tentative="1">
      <w:start w:val="1"/>
      <w:numFmt w:val="decimal"/>
      <w:lvlText w:val="%4."/>
      <w:lvlJc w:val="left"/>
      <w:pPr>
        <w:ind w:left="4680" w:hanging="360"/>
      </w:pPr>
    </w:lvl>
    <w:lvl w:ilvl="4" w:tplc="05341BBC" w:tentative="1">
      <w:start w:val="1"/>
      <w:numFmt w:val="lowerLetter"/>
      <w:lvlText w:val="%5."/>
      <w:lvlJc w:val="left"/>
      <w:pPr>
        <w:ind w:left="5400" w:hanging="360"/>
      </w:pPr>
    </w:lvl>
    <w:lvl w:ilvl="5" w:tplc="80884A5C" w:tentative="1">
      <w:start w:val="1"/>
      <w:numFmt w:val="lowerRoman"/>
      <w:lvlText w:val="%6."/>
      <w:lvlJc w:val="right"/>
      <w:pPr>
        <w:ind w:left="6120" w:hanging="180"/>
      </w:pPr>
    </w:lvl>
    <w:lvl w:ilvl="6" w:tplc="34286EF8" w:tentative="1">
      <w:start w:val="1"/>
      <w:numFmt w:val="decimal"/>
      <w:lvlText w:val="%7."/>
      <w:lvlJc w:val="left"/>
      <w:pPr>
        <w:ind w:left="6840" w:hanging="360"/>
      </w:pPr>
    </w:lvl>
    <w:lvl w:ilvl="7" w:tplc="94F618CE" w:tentative="1">
      <w:start w:val="1"/>
      <w:numFmt w:val="lowerLetter"/>
      <w:lvlText w:val="%8."/>
      <w:lvlJc w:val="left"/>
      <w:pPr>
        <w:ind w:left="7560" w:hanging="360"/>
      </w:pPr>
    </w:lvl>
    <w:lvl w:ilvl="8" w:tplc="DFDC8298" w:tentative="1">
      <w:start w:val="1"/>
      <w:numFmt w:val="lowerRoman"/>
      <w:lvlText w:val="%9."/>
      <w:lvlJc w:val="right"/>
      <w:pPr>
        <w:ind w:left="8280" w:hanging="180"/>
      </w:pPr>
    </w:lvl>
  </w:abstractNum>
  <w:abstractNum w:abstractNumId="33"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34" w15:restartNumberingAfterBreak="0">
    <w:nsid w:val="6ACB38D2"/>
    <w:multiLevelType w:val="hybridMultilevel"/>
    <w:tmpl w:val="42227E3C"/>
    <w:lvl w:ilvl="0" w:tplc="D77C2D58">
      <w:start w:val="1"/>
      <w:numFmt w:val="lowerLetter"/>
      <w:lvlText w:val="(%1)"/>
      <w:lvlJc w:val="left"/>
      <w:pPr>
        <w:ind w:left="751" w:hanging="360"/>
      </w:pPr>
      <w:rPr>
        <w:rFonts w:hint="default"/>
      </w:rPr>
    </w:lvl>
    <w:lvl w:ilvl="1" w:tplc="FEA6DDDC" w:tentative="1">
      <w:start w:val="1"/>
      <w:numFmt w:val="lowerLetter"/>
      <w:lvlText w:val="%2."/>
      <w:lvlJc w:val="left"/>
      <w:pPr>
        <w:ind w:left="1471" w:hanging="360"/>
      </w:pPr>
    </w:lvl>
    <w:lvl w:ilvl="2" w:tplc="EDFC9E42" w:tentative="1">
      <w:start w:val="1"/>
      <w:numFmt w:val="lowerRoman"/>
      <w:lvlText w:val="%3."/>
      <w:lvlJc w:val="right"/>
      <w:pPr>
        <w:ind w:left="2191" w:hanging="180"/>
      </w:pPr>
    </w:lvl>
    <w:lvl w:ilvl="3" w:tplc="DF58B0B4" w:tentative="1">
      <w:start w:val="1"/>
      <w:numFmt w:val="decimal"/>
      <w:lvlText w:val="%4."/>
      <w:lvlJc w:val="left"/>
      <w:pPr>
        <w:ind w:left="2911" w:hanging="360"/>
      </w:pPr>
    </w:lvl>
    <w:lvl w:ilvl="4" w:tplc="564E65FA" w:tentative="1">
      <w:start w:val="1"/>
      <w:numFmt w:val="lowerLetter"/>
      <w:lvlText w:val="%5."/>
      <w:lvlJc w:val="left"/>
      <w:pPr>
        <w:ind w:left="3631" w:hanging="360"/>
      </w:pPr>
    </w:lvl>
    <w:lvl w:ilvl="5" w:tplc="8886F82E" w:tentative="1">
      <w:start w:val="1"/>
      <w:numFmt w:val="lowerRoman"/>
      <w:lvlText w:val="%6."/>
      <w:lvlJc w:val="right"/>
      <w:pPr>
        <w:ind w:left="4351" w:hanging="180"/>
      </w:pPr>
    </w:lvl>
    <w:lvl w:ilvl="6" w:tplc="C8563CB0" w:tentative="1">
      <w:start w:val="1"/>
      <w:numFmt w:val="decimal"/>
      <w:lvlText w:val="%7."/>
      <w:lvlJc w:val="left"/>
      <w:pPr>
        <w:ind w:left="5071" w:hanging="360"/>
      </w:pPr>
    </w:lvl>
    <w:lvl w:ilvl="7" w:tplc="897A7A02" w:tentative="1">
      <w:start w:val="1"/>
      <w:numFmt w:val="lowerLetter"/>
      <w:lvlText w:val="%8."/>
      <w:lvlJc w:val="left"/>
      <w:pPr>
        <w:ind w:left="5791" w:hanging="360"/>
      </w:pPr>
    </w:lvl>
    <w:lvl w:ilvl="8" w:tplc="2FC63176" w:tentative="1">
      <w:start w:val="1"/>
      <w:numFmt w:val="lowerRoman"/>
      <w:lvlText w:val="%9."/>
      <w:lvlJc w:val="right"/>
      <w:pPr>
        <w:ind w:left="6511" w:hanging="180"/>
      </w:pPr>
    </w:lvl>
  </w:abstractNum>
  <w:abstractNum w:abstractNumId="35" w15:restartNumberingAfterBreak="0">
    <w:nsid w:val="6DF06BA9"/>
    <w:multiLevelType w:val="hybridMultilevel"/>
    <w:tmpl w:val="06DA4E2E"/>
    <w:lvl w:ilvl="0" w:tplc="BA1E909E">
      <w:start w:val="1"/>
      <w:numFmt w:val="bullet"/>
      <w:lvlText w:val=""/>
      <w:lvlJc w:val="left"/>
      <w:pPr>
        <w:ind w:left="3456" w:hanging="360"/>
      </w:pPr>
      <w:rPr>
        <w:rFonts w:ascii="Symbol" w:hAnsi="Symbol" w:hint="default"/>
      </w:rPr>
    </w:lvl>
    <w:lvl w:ilvl="1" w:tplc="92904162" w:tentative="1">
      <w:start w:val="1"/>
      <w:numFmt w:val="bullet"/>
      <w:lvlText w:val="o"/>
      <w:lvlJc w:val="left"/>
      <w:pPr>
        <w:ind w:left="4176" w:hanging="360"/>
      </w:pPr>
      <w:rPr>
        <w:rFonts w:ascii="Courier New" w:hAnsi="Courier New" w:cs="Courier New" w:hint="default"/>
      </w:rPr>
    </w:lvl>
    <w:lvl w:ilvl="2" w:tplc="C5DC3F18" w:tentative="1">
      <w:start w:val="1"/>
      <w:numFmt w:val="bullet"/>
      <w:lvlText w:val=""/>
      <w:lvlJc w:val="left"/>
      <w:pPr>
        <w:ind w:left="4896" w:hanging="360"/>
      </w:pPr>
      <w:rPr>
        <w:rFonts w:ascii="Wingdings" w:hAnsi="Wingdings" w:hint="default"/>
      </w:rPr>
    </w:lvl>
    <w:lvl w:ilvl="3" w:tplc="D46CBD32" w:tentative="1">
      <w:start w:val="1"/>
      <w:numFmt w:val="bullet"/>
      <w:lvlText w:val=""/>
      <w:lvlJc w:val="left"/>
      <w:pPr>
        <w:ind w:left="5616" w:hanging="360"/>
      </w:pPr>
      <w:rPr>
        <w:rFonts w:ascii="Symbol" w:hAnsi="Symbol" w:hint="default"/>
      </w:rPr>
    </w:lvl>
    <w:lvl w:ilvl="4" w:tplc="CA0CDDD2" w:tentative="1">
      <w:start w:val="1"/>
      <w:numFmt w:val="bullet"/>
      <w:lvlText w:val="o"/>
      <w:lvlJc w:val="left"/>
      <w:pPr>
        <w:ind w:left="6336" w:hanging="360"/>
      </w:pPr>
      <w:rPr>
        <w:rFonts w:ascii="Courier New" w:hAnsi="Courier New" w:cs="Courier New" w:hint="default"/>
      </w:rPr>
    </w:lvl>
    <w:lvl w:ilvl="5" w:tplc="4408324C" w:tentative="1">
      <w:start w:val="1"/>
      <w:numFmt w:val="bullet"/>
      <w:lvlText w:val=""/>
      <w:lvlJc w:val="left"/>
      <w:pPr>
        <w:ind w:left="7056" w:hanging="360"/>
      </w:pPr>
      <w:rPr>
        <w:rFonts w:ascii="Wingdings" w:hAnsi="Wingdings" w:hint="default"/>
      </w:rPr>
    </w:lvl>
    <w:lvl w:ilvl="6" w:tplc="FCE45F2E" w:tentative="1">
      <w:start w:val="1"/>
      <w:numFmt w:val="bullet"/>
      <w:lvlText w:val=""/>
      <w:lvlJc w:val="left"/>
      <w:pPr>
        <w:ind w:left="7776" w:hanging="360"/>
      </w:pPr>
      <w:rPr>
        <w:rFonts w:ascii="Symbol" w:hAnsi="Symbol" w:hint="default"/>
      </w:rPr>
    </w:lvl>
    <w:lvl w:ilvl="7" w:tplc="CC74F616" w:tentative="1">
      <w:start w:val="1"/>
      <w:numFmt w:val="bullet"/>
      <w:lvlText w:val="o"/>
      <w:lvlJc w:val="left"/>
      <w:pPr>
        <w:ind w:left="8496" w:hanging="360"/>
      </w:pPr>
      <w:rPr>
        <w:rFonts w:ascii="Courier New" w:hAnsi="Courier New" w:cs="Courier New" w:hint="default"/>
      </w:rPr>
    </w:lvl>
    <w:lvl w:ilvl="8" w:tplc="61B6D6A2" w:tentative="1">
      <w:start w:val="1"/>
      <w:numFmt w:val="bullet"/>
      <w:lvlText w:val=""/>
      <w:lvlJc w:val="left"/>
      <w:pPr>
        <w:ind w:left="9216" w:hanging="360"/>
      </w:pPr>
      <w:rPr>
        <w:rFonts w:ascii="Wingdings" w:hAnsi="Wingdings" w:hint="default"/>
      </w:rPr>
    </w:lvl>
  </w:abstractNum>
  <w:abstractNum w:abstractNumId="36" w15:restartNumberingAfterBreak="0">
    <w:nsid w:val="706C1E4A"/>
    <w:multiLevelType w:val="hybridMultilevel"/>
    <w:tmpl w:val="43F2FA3A"/>
    <w:lvl w:ilvl="0" w:tplc="06E25058">
      <w:start w:val="1"/>
      <w:numFmt w:val="lowerRoman"/>
      <w:lvlText w:val="%1."/>
      <w:lvlJc w:val="left"/>
      <w:pPr>
        <w:ind w:left="1506" w:hanging="360"/>
      </w:pPr>
      <w:rPr>
        <w:rFonts w:hint="default"/>
      </w:rPr>
    </w:lvl>
    <w:lvl w:ilvl="1" w:tplc="A9AA937C" w:tentative="1">
      <w:start w:val="1"/>
      <w:numFmt w:val="lowerLetter"/>
      <w:lvlText w:val="%2."/>
      <w:lvlJc w:val="left"/>
      <w:pPr>
        <w:ind w:left="2226" w:hanging="360"/>
      </w:pPr>
    </w:lvl>
    <w:lvl w:ilvl="2" w:tplc="8B9E95C0" w:tentative="1">
      <w:start w:val="1"/>
      <w:numFmt w:val="lowerRoman"/>
      <w:lvlText w:val="%3."/>
      <w:lvlJc w:val="right"/>
      <w:pPr>
        <w:ind w:left="2946" w:hanging="180"/>
      </w:pPr>
    </w:lvl>
    <w:lvl w:ilvl="3" w:tplc="6888B646" w:tentative="1">
      <w:start w:val="1"/>
      <w:numFmt w:val="decimal"/>
      <w:lvlText w:val="%4."/>
      <w:lvlJc w:val="left"/>
      <w:pPr>
        <w:ind w:left="3666" w:hanging="360"/>
      </w:pPr>
    </w:lvl>
    <w:lvl w:ilvl="4" w:tplc="36BE94A0" w:tentative="1">
      <w:start w:val="1"/>
      <w:numFmt w:val="lowerLetter"/>
      <w:lvlText w:val="%5."/>
      <w:lvlJc w:val="left"/>
      <w:pPr>
        <w:ind w:left="4386" w:hanging="360"/>
      </w:pPr>
    </w:lvl>
    <w:lvl w:ilvl="5" w:tplc="3634F108" w:tentative="1">
      <w:start w:val="1"/>
      <w:numFmt w:val="lowerRoman"/>
      <w:lvlText w:val="%6."/>
      <w:lvlJc w:val="right"/>
      <w:pPr>
        <w:ind w:left="5106" w:hanging="180"/>
      </w:pPr>
    </w:lvl>
    <w:lvl w:ilvl="6" w:tplc="71A8C8B2" w:tentative="1">
      <w:start w:val="1"/>
      <w:numFmt w:val="decimal"/>
      <w:lvlText w:val="%7."/>
      <w:lvlJc w:val="left"/>
      <w:pPr>
        <w:ind w:left="5826" w:hanging="360"/>
      </w:pPr>
    </w:lvl>
    <w:lvl w:ilvl="7" w:tplc="D1346C36" w:tentative="1">
      <w:start w:val="1"/>
      <w:numFmt w:val="lowerLetter"/>
      <w:lvlText w:val="%8."/>
      <w:lvlJc w:val="left"/>
      <w:pPr>
        <w:ind w:left="6546" w:hanging="360"/>
      </w:pPr>
    </w:lvl>
    <w:lvl w:ilvl="8" w:tplc="EF56577A" w:tentative="1">
      <w:start w:val="1"/>
      <w:numFmt w:val="lowerRoman"/>
      <w:lvlText w:val="%9."/>
      <w:lvlJc w:val="right"/>
      <w:pPr>
        <w:ind w:left="7266" w:hanging="180"/>
      </w:pPr>
    </w:lvl>
  </w:abstractNum>
  <w:abstractNum w:abstractNumId="37" w15:restartNumberingAfterBreak="0">
    <w:nsid w:val="74BA59E8"/>
    <w:multiLevelType w:val="singleLevel"/>
    <w:tmpl w:val="C338D338"/>
    <w:lvl w:ilvl="0">
      <w:start w:val="1"/>
      <w:numFmt w:val="none"/>
      <w:lvlText w:val=""/>
      <w:legacy w:legacy="1" w:legacySpace="120" w:legacyIndent="360"/>
      <w:lvlJc w:val="left"/>
      <w:pPr>
        <w:ind w:left="1511" w:hanging="360"/>
      </w:pPr>
      <w:rPr>
        <w:rFonts w:ascii="Symbol" w:hAnsi="Symbol" w:cs="Symbol" w:hint="default"/>
      </w:rPr>
    </w:lvl>
  </w:abstractNum>
  <w:abstractNum w:abstractNumId="38" w15:restartNumberingAfterBreak="0">
    <w:nsid w:val="7ABC630E"/>
    <w:multiLevelType w:val="hybridMultilevel"/>
    <w:tmpl w:val="DA5451FE"/>
    <w:lvl w:ilvl="0" w:tplc="6A0E3BA6">
      <w:start w:val="1"/>
      <w:numFmt w:val="lowerRoman"/>
      <w:lvlText w:val="%1."/>
      <w:lvlJc w:val="right"/>
      <w:pPr>
        <w:ind w:left="1964" w:hanging="360"/>
      </w:pPr>
    </w:lvl>
    <w:lvl w:ilvl="1" w:tplc="BB7E4A9C" w:tentative="1">
      <w:start w:val="1"/>
      <w:numFmt w:val="lowerLetter"/>
      <w:lvlText w:val="%2."/>
      <w:lvlJc w:val="left"/>
      <w:pPr>
        <w:ind w:left="2684" w:hanging="360"/>
      </w:pPr>
    </w:lvl>
    <w:lvl w:ilvl="2" w:tplc="B41C2DFA" w:tentative="1">
      <w:start w:val="1"/>
      <w:numFmt w:val="lowerRoman"/>
      <w:lvlText w:val="%3."/>
      <w:lvlJc w:val="right"/>
      <w:pPr>
        <w:ind w:left="3404" w:hanging="180"/>
      </w:pPr>
    </w:lvl>
    <w:lvl w:ilvl="3" w:tplc="51244196" w:tentative="1">
      <w:start w:val="1"/>
      <w:numFmt w:val="decimal"/>
      <w:lvlText w:val="%4."/>
      <w:lvlJc w:val="left"/>
      <w:pPr>
        <w:ind w:left="4124" w:hanging="360"/>
      </w:pPr>
    </w:lvl>
    <w:lvl w:ilvl="4" w:tplc="826A873C" w:tentative="1">
      <w:start w:val="1"/>
      <w:numFmt w:val="lowerLetter"/>
      <w:lvlText w:val="%5."/>
      <w:lvlJc w:val="left"/>
      <w:pPr>
        <w:ind w:left="4844" w:hanging="360"/>
      </w:pPr>
    </w:lvl>
    <w:lvl w:ilvl="5" w:tplc="89AAD4DC" w:tentative="1">
      <w:start w:val="1"/>
      <w:numFmt w:val="lowerRoman"/>
      <w:lvlText w:val="%6."/>
      <w:lvlJc w:val="right"/>
      <w:pPr>
        <w:ind w:left="5564" w:hanging="180"/>
      </w:pPr>
    </w:lvl>
    <w:lvl w:ilvl="6" w:tplc="9F924CAE" w:tentative="1">
      <w:start w:val="1"/>
      <w:numFmt w:val="decimal"/>
      <w:lvlText w:val="%7."/>
      <w:lvlJc w:val="left"/>
      <w:pPr>
        <w:ind w:left="6284" w:hanging="360"/>
      </w:pPr>
    </w:lvl>
    <w:lvl w:ilvl="7" w:tplc="15A25DE4" w:tentative="1">
      <w:start w:val="1"/>
      <w:numFmt w:val="lowerLetter"/>
      <w:lvlText w:val="%8."/>
      <w:lvlJc w:val="left"/>
      <w:pPr>
        <w:ind w:left="7004" w:hanging="360"/>
      </w:pPr>
    </w:lvl>
    <w:lvl w:ilvl="8" w:tplc="81A63DBC" w:tentative="1">
      <w:start w:val="1"/>
      <w:numFmt w:val="lowerRoman"/>
      <w:lvlText w:val="%9."/>
      <w:lvlJc w:val="right"/>
      <w:pPr>
        <w:ind w:left="7724" w:hanging="180"/>
      </w:pPr>
    </w:lvl>
  </w:abstractNum>
  <w:abstractNum w:abstractNumId="39" w15:restartNumberingAfterBreak="0">
    <w:nsid w:val="7AED2ED6"/>
    <w:multiLevelType w:val="hybridMultilevel"/>
    <w:tmpl w:val="1528023C"/>
    <w:lvl w:ilvl="0" w:tplc="51F0FBD6">
      <w:start w:val="1"/>
      <w:numFmt w:val="lowerLetter"/>
      <w:lvlText w:val="%1)"/>
      <w:lvlJc w:val="left"/>
      <w:pPr>
        <w:ind w:left="720" w:hanging="360"/>
      </w:pPr>
      <w:rPr>
        <w:b/>
      </w:rPr>
    </w:lvl>
    <w:lvl w:ilvl="1" w:tplc="08669BC8" w:tentative="1">
      <w:start w:val="1"/>
      <w:numFmt w:val="lowerLetter"/>
      <w:lvlText w:val="%2."/>
      <w:lvlJc w:val="left"/>
      <w:pPr>
        <w:ind w:left="1440" w:hanging="360"/>
      </w:pPr>
    </w:lvl>
    <w:lvl w:ilvl="2" w:tplc="B06EE884" w:tentative="1">
      <w:start w:val="1"/>
      <w:numFmt w:val="lowerRoman"/>
      <w:lvlText w:val="%3."/>
      <w:lvlJc w:val="right"/>
      <w:pPr>
        <w:ind w:left="2160" w:hanging="180"/>
      </w:pPr>
    </w:lvl>
    <w:lvl w:ilvl="3" w:tplc="C096D6AC" w:tentative="1">
      <w:start w:val="1"/>
      <w:numFmt w:val="decimal"/>
      <w:lvlText w:val="%4."/>
      <w:lvlJc w:val="left"/>
      <w:pPr>
        <w:ind w:left="2880" w:hanging="360"/>
      </w:pPr>
    </w:lvl>
    <w:lvl w:ilvl="4" w:tplc="020E14B8" w:tentative="1">
      <w:start w:val="1"/>
      <w:numFmt w:val="lowerLetter"/>
      <w:lvlText w:val="%5."/>
      <w:lvlJc w:val="left"/>
      <w:pPr>
        <w:ind w:left="3600" w:hanging="360"/>
      </w:pPr>
    </w:lvl>
    <w:lvl w:ilvl="5" w:tplc="38F8E2A4" w:tentative="1">
      <w:start w:val="1"/>
      <w:numFmt w:val="lowerRoman"/>
      <w:lvlText w:val="%6."/>
      <w:lvlJc w:val="right"/>
      <w:pPr>
        <w:ind w:left="4320" w:hanging="180"/>
      </w:pPr>
    </w:lvl>
    <w:lvl w:ilvl="6" w:tplc="712AC0FC" w:tentative="1">
      <w:start w:val="1"/>
      <w:numFmt w:val="decimal"/>
      <w:lvlText w:val="%7."/>
      <w:lvlJc w:val="left"/>
      <w:pPr>
        <w:ind w:left="5040" w:hanging="360"/>
      </w:pPr>
    </w:lvl>
    <w:lvl w:ilvl="7" w:tplc="37308FBA" w:tentative="1">
      <w:start w:val="1"/>
      <w:numFmt w:val="lowerLetter"/>
      <w:lvlText w:val="%8."/>
      <w:lvlJc w:val="left"/>
      <w:pPr>
        <w:ind w:left="5760" w:hanging="360"/>
      </w:pPr>
    </w:lvl>
    <w:lvl w:ilvl="8" w:tplc="781AFC5C" w:tentative="1">
      <w:start w:val="1"/>
      <w:numFmt w:val="lowerRoman"/>
      <w:lvlText w:val="%9."/>
      <w:lvlJc w:val="right"/>
      <w:pPr>
        <w:ind w:left="6480" w:hanging="180"/>
      </w:pPr>
    </w:lvl>
  </w:abstractNum>
  <w:abstractNum w:abstractNumId="40" w15:restartNumberingAfterBreak="0">
    <w:nsid w:val="7C577456"/>
    <w:multiLevelType w:val="singleLevel"/>
    <w:tmpl w:val="C338D338"/>
    <w:lvl w:ilvl="0">
      <w:start w:val="1"/>
      <w:numFmt w:val="none"/>
      <w:lvlText w:val=""/>
      <w:legacy w:legacy="1" w:legacySpace="120" w:legacyIndent="360"/>
      <w:lvlJc w:val="left"/>
      <w:pPr>
        <w:ind w:left="1512" w:hanging="360"/>
      </w:pPr>
      <w:rPr>
        <w:rFonts w:ascii="Symbol" w:hAnsi="Symbol" w:cs="Symbol" w:hint="default"/>
      </w:rPr>
    </w:lvl>
  </w:abstractNum>
  <w:abstractNum w:abstractNumId="41" w15:restartNumberingAfterBreak="0">
    <w:nsid w:val="7CA63CBF"/>
    <w:multiLevelType w:val="multilevel"/>
    <w:tmpl w:val="132E39A6"/>
    <w:lvl w:ilvl="0">
      <w:start w:val="1"/>
      <w:numFmt w:val="decimal"/>
      <w:pStyle w:val="S1ClauseHead"/>
      <w:isLgl/>
      <w:lvlText w:val="%1"/>
      <w:lvlJc w:val="left"/>
      <w:pPr>
        <w:tabs>
          <w:tab w:val="num" w:pos="567"/>
        </w:tabs>
        <w:ind w:left="567" w:hanging="567"/>
      </w:pPr>
      <w:rPr>
        <w:rFonts w:hint="default"/>
      </w:rPr>
    </w:lvl>
    <w:lvl w:ilvl="1">
      <w:start w:val="1"/>
      <w:numFmt w:val="decimal"/>
      <w:pStyle w:val="S1SubClText"/>
      <w:lvlText w:val="%1.%2"/>
      <w:lvlJc w:val="left"/>
      <w:pPr>
        <w:tabs>
          <w:tab w:val="num" w:pos="567"/>
        </w:tabs>
        <w:ind w:left="567" w:hanging="567"/>
      </w:pPr>
      <w:rPr>
        <w:rFonts w:hint="default"/>
      </w:rPr>
    </w:lvl>
    <w:lvl w:ilvl="2">
      <w:start w:val="1"/>
      <w:numFmt w:val="lowerLetter"/>
      <w:pStyle w:val="S1-aText"/>
      <w:lvlText w:val="(%3)"/>
      <w:lvlJc w:val="left"/>
      <w:pPr>
        <w:tabs>
          <w:tab w:val="num" w:pos="1134"/>
        </w:tabs>
        <w:ind w:left="1134" w:hanging="567"/>
      </w:pPr>
      <w:rPr>
        <w:rFonts w:hint="default"/>
      </w:rPr>
    </w:lvl>
    <w:lvl w:ilvl="3">
      <w:start w:val="1"/>
      <w:numFmt w:val="lowerRoman"/>
      <w:pStyle w:val="S1-iText"/>
      <w:lvlText w:val="(%4)"/>
      <w:lvlJc w:val="left"/>
      <w:pPr>
        <w:tabs>
          <w:tab w:val="num" w:pos="2268"/>
        </w:tabs>
        <w:ind w:left="2268" w:hanging="1134"/>
      </w:pPr>
      <w:rPr>
        <w:rFonts w:hint="default"/>
      </w:rPr>
    </w:lvl>
    <w:lvl w:ilvl="4">
      <w:start w:val="1"/>
      <w:numFmt w:val="decimal"/>
      <w:lvlRestart w:val="0"/>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F007F14"/>
    <w:multiLevelType w:val="singleLevel"/>
    <w:tmpl w:val="08090017"/>
    <w:lvl w:ilvl="0">
      <w:start w:val="1"/>
      <w:numFmt w:val="lowerLetter"/>
      <w:lvlText w:val="%1)"/>
      <w:lvlJc w:val="left"/>
      <w:pPr>
        <w:ind w:left="720" w:hanging="360"/>
      </w:pPr>
      <w:rPr>
        <w:rFonts w:hint="default"/>
      </w:rPr>
    </w:lvl>
  </w:abstractNum>
  <w:num w:numId="1">
    <w:abstractNumId w:val="0"/>
  </w:num>
  <w:num w:numId="2">
    <w:abstractNumId w:val="30"/>
  </w:num>
  <w:num w:numId="3">
    <w:abstractNumId w:val="26"/>
  </w:num>
  <w:num w:numId="4">
    <w:abstractNumId w:val="16"/>
  </w:num>
  <w:num w:numId="5">
    <w:abstractNumId w:val="29"/>
  </w:num>
  <w:num w:numId="6">
    <w:abstractNumId w:val="6"/>
  </w:num>
  <w:num w:numId="7">
    <w:abstractNumId w:val="20"/>
  </w:num>
  <w:num w:numId="8">
    <w:abstractNumId w:val="9"/>
  </w:num>
  <w:num w:numId="9">
    <w:abstractNumId w:val="37"/>
  </w:num>
  <w:num w:numId="10">
    <w:abstractNumId w:val="22"/>
  </w:num>
  <w:num w:numId="11">
    <w:abstractNumId w:val="40"/>
  </w:num>
  <w:num w:numId="12">
    <w:abstractNumId w:val="10"/>
  </w:num>
  <w:num w:numId="13">
    <w:abstractNumId w:val="28"/>
  </w:num>
  <w:num w:numId="14">
    <w:abstractNumId w:val="7"/>
  </w:num>
  <w:num w:numId="15">
    <w:abstractNumId w:val="7"/>
    <w:lvlOverride w:ilvl="0">
      <w:lvl w:ilvl="0">
        <w:start w:val="1"/>
        <w:numFmt w:val="decimal"/>
        <w:lvlText w:val="%1."/>
        <w:legacy w:legacy="1" w:legacySpace="120" w:legacyIndent="851"/>
        <w:lvlJc w:val="left"/>
        <w:pPr>
          <w:ind w:left="851" w:hanging="851"/>
        </w:pPr>
        <w:rPr>
          <w:rFonts w:ascii="Times New Roman Bold" w:hAnsi="Times New Roman Bold" w:cs="Times New Roman Bold" w:hint="default"/>
          <w:b/>
          <w:bCs/>
        </w:rPr>
      </w:lvl>
    </w:lvlOverride>
    <w:lvlOverride w:ilvl="1">
      <w:lvl w:ilvl="1">
        <w:start w:val="1"/>
        <w:numFmt w:val="decimal"/>
        <w:lvlText w:val="(%2)"/>
        <w:legacy w:legacy="1" w:legacySpace="120" w:legacyIndent="851"/>
        <w:lvlJc w:val="left"/>
        <w:pPr>
          <w:ind w:left="1702" w:hanging="851"/>
        </w:pPr>
      </w:lvl>
    </w:lvlOverride>
    <w:lvlOverride w:ilvl="2">
      <w:lvl w:ilvl="2">
        <w:start w:val="1"/>
        <w:numFmt w:val="lowerLetter"/>
        <w:lvlText w:val="(%3)"/>
        <w:legacy w:legacy="1" w:legacySpace="120" w:legacyIndent="567"/>
        <w:lvlJc w:val="left"/>
        <w:pPr>
          <w:ind w:left="2269" w:hanging="567"/>
        </w:pPr>
      </w:lvl>
    </w:lvlOverride>
    <w:lvlOverride w:ilvl="3">
      <w:lvl w:ilvl="3">
        <w:start w:val="1"/>
        <w:numFmt w:val="lowerRoman"/>
        <w:lvlText w:val="(%4)"/>
        <w:legacy w:legacy="1" w:legacySpace="120" w:legacyIndent="567"/>
        <w:lvlJc w:val="left"/>
        <w:pPr>
          <w:ind w:left="2836" w:hanging="567"/>
        </w:pPr>
      </w:lvl>
    </w:lvlOverride>
    <w:lvlOverride w:ilvl="4">
      <w:lvl w:ilvl="4">
        <w:start w:val="1"/>
        <w:numFmt w:val="lowerLetter"/>
        <w:lvlText w:val="(%5)"/>
        <w:legacy w:legacy="1" w:legacySpace="120" w:legacyIndent="360"/>
        <w:lvlJc w:val="left"/>
        <w:pPr>
          <w:ind w:left="3196" w:hanging="360"/>
        </w:pPr>
      </w:lvl>
    </w:lvlOverride>
    <w:lvlOverride w:ilvl="5">
      <w:lvl w:ilvl="5">
        <w:start w:val="1"/>
        <w:numFmt w:val="lowerRoman"/>
        <w:lvlText w:val="(%6)"/>
        <w:legacy w:legacy="1" w:legacySpace="120" w:legacyIndent="360"/>
        <w:lvlJc w:val="left"/>
        <w:pPr>
          <w:ind w:left="3556" w:hanging="360"/>
        </w:pPr>
      </w:lvl>
    </w:lvlOverride>
    <w:lvlOverride w:ilvl="6">
      <w:lvl w:ilvl="6">
        <w:start w:val="1"/>
        <w:numFmt w:val="decimal"/>
        <w:lvlText w:val="%7."/>
        <w:legacy w:legacy="1" w:legacySpace="120" w:legacyIndent="360"/>
        <w:lvlJc w:val="left"/>
        <w:pPr>
          <w:ind w:left="3916" w:hanging="360"/>
        </w:pPr>
      </w:lvl>
    </w:lvlOverride>
    <w:lvlOverride w:ilvl="7">
      <w:lvl w:ilvl="7">
        <w:start w:val="1"/>
        <w:numFmt w:val="lowerLetter"/>
        <w:lvlText w:val="%8."/>
        <w:legacy w:legacy="1" w:legacySpace="120" w:legacyIndent="360"/>
        <w:lvlJc w:val="left"/>
        <w:pPr>
          <w:ind w:left="4276" w:hanging="360"/>
        </w:pPr>
      </w:lvl>
    </w:lvlOverride>
    <w:lvlOverride w:ilvl="8">
      <w:lvl w:ilvl="8">
        <w:start w:val="1"/>
        <w:numFmt w:val="lowerRoman"/>
        <w:lvlText w:val="%9."/>
        <w:legacy w:legacy="1" w:legacySpace="120" w:legacyIndent="360"/>
        <w:lvlJc w:val="left"/>
        <w:pPr>
          <w:ind w:left="4636" w:hanging="360"/>
        </w:pPr>
      </w:lvl>
    </w:lvlOverride>
  </w:num>
  <w:num w:numId="16">
    <w:abstractNumId w:val="7"/>
    <w:lvlOverride w:ilvl="0">
      <w:lvl w:ilvl="0">
        <w:start w:val="1"/>
        <w:numFmt w:val="decimal"/>
        <w:lvlText w:val="%1."/>
        <w:legacy w:legacy="1" w:legacySpace="120" w:legacyIndent="851"/>
        <w:lvlJc w:val="left"/>
        <w:pPr>
          <w:ind w:left="851" w:hanging="851"/>
        </w:pPr>
        <w:rPr>
          <w:rFonts w:ascii="Times New Roman Bold" w:hAnsi="Times New Roman Bold" w:cs="Times New Roman Bold" w:hint="default"/>
          <w:b/>
          <w:bCs/>
        </w:rPr>
      </w:lvl>
    </w:lvlOverride>
    <w:lvlOverride w:ilvl="1">
      <w:lvl w:ilvl="1">
        <w:start w:val="1"/>
        <w:numFmt w:val="decimal"/>
        <w:lvlText w:val="(%2)"/>
        <w:legacy w:legacy="1" w:legacySpace="120" w:legacyIndent="851"/>
        <w:lvlJc w:val="left"/>
        <w:pPr>
          <w:ind w:left="1702" w:hanging="851"/>
        </w:pPr>
      </w:lvl>
    </w:lvlOverride>
    <w:lvlOverride w:ilvl="2">
      <w:lvl w:ilvl="2">
        <w:start w:val="1"/>
        <w:numFmt w:val="lowerLetter"/>
        <w:lvlText w:val="(%3)"/>
        <w:legacy w:legacy="1" w:legacySpace="120" w:legacyIndent="567"/>
        <w:lvlJc w:val="left"/>
        <w:pPr>
          <w:ind w:left="2269" w:hanging="567"/>
        </w:pPr>
      </w:lvl>
    </w:lvlOverride>
    <w:lvlOverride w:ilvl="3">
      <w:lvl w:ilvl="3">
        <w:start w:val="1"/>
        <w:numFmt w:val="lowerRoman"/>
        <w:lvlText w:val="(%4)"/>
        <w:legacy w:legacy="1" w:legacySpace="120" w:legacyIndent="567"/>
        <w:lvlJc w:val="left"/>
        <w:pPr>
          <w:ind w:left="2836" w:hanging="567"/>
        </w:pPr>
      </w:lvl>
    </w:lvlOverride>
    <w:lvlOverride w:ilvl="4">
      <w:lvl w:ilvl="4">
        <w:start w:val="1"/>
        <w:numFmt w:val="lowerLetter"/>
        <w:lvlText w:val="(%5)"/>
        <w:legacy w:legacy="1" w:legacySpace="120" w:legacyIndent="360"/>
        <w:lvlJc w:val="left"/>
        <w:pPr>
          <w:ind w:left="3196" w:hanging="360"/>
        </w:pPr>
      </w:lvl>
    </w:lvlOverride>
    <w:lvlOverride w:ilvl="5">
      <w:lvl w:ilvl="5">
        <w:start w:val="1"/>
        <w:numFmt w:val="lowerRoman"/>
        <w:lvlText w:val="(%6)"/>
        <w:legacy w:legacy="1" w:legacySpace="120" w:legacyIndent="360"/>
        <w:lvlJc w:val="left"/>
        <w:pPr>
          <w:ind w:left="3556" w:hanging="360"/>
        </w:pPr>
      </w:lvl>
    </w:lvlOverride>
    <w:lvlOverride w:ilvl="6">
      <w:lvl w:ilvl="6">
        <w:start w:val="1"/>
        <w:numFmt w:val="decimal"/>
        <w:lvlText w:val="%7."/>
        <w:legacy w:legacy="1" w:legacySpace="120" w:legacyIndent="360"/>
        <w:lvlJc w:val="left"/>
        <w:pPr>
          <w:ind w:left="3916" w:hanging="360"/>
        </w:pPr>
      </w:lvl>
    </w:lvlOverride>
    <w:lvlOverride w:ilvl="7">
      <w:lvl w:ilvl="7">
        <w:start w:val="1"/>
        <w:numFmt w:val="lowerLetter"/>
        <w:lvlText w:val="%8."/>
        <w:legacy w:legacy="1" w:legacySpace="120" w:legacyIndent="360"/>
        <w:lvlJc w:val="left"/>
        <w:pPr>
          <w:ind w:left="4276" w:hanging="360"/>
        </w:pPr>
      </w:lvl>
    </w:lvlOverride>
    <w:lvlOverride w:ilvl="8">
      <w:lvl w:ilvl="8">
        <w:start w:val="1"/>
        <w:numFmt w:val="lowerRoman"/>
        <w:lvlText w:val="%9."/>
        <w:legacy w:legacy="1" w:legacySpace="120" w:legacyIndent="360"/>
        <w:lvlJc w:val="left"/>
        <w:pPr>
          <w:ind w:left="4636" w:hanging="360"/>
        </w:pPr>
      </w:lvl>
    </w:lvlOverride>
  </w:num>
  <w:num w:numId="17">
    <w:abstractNumId w:val="25"/>
  </w:num>
  <w:num w:numId="18">
    <w:abstractNumId w:val="41"/>
  </w:num>
  <w:num w:numId="19">
    <w:abstractNumId w:val="3"/>
  </w:num>
  <w:num w:numId="20">
    <w:abstractNumId w:val="27"/>
  </w:num>
  <w:num w:numId="21">
    <w:abstractNumId w:val="19"/>
  </w:num>
  <w:num w:numId="22">
    <w:abstractNumId w:val="33"/>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4"/>
  </w:num>
  <w:num w:numId="26">
    <w:abstractNumId w:val="36"/>
  </w:num>
  <w:num w:numId="27">
    <w:abstractNumId w:val="14"/>
  </w:num>
  <w:num w:numId="28">
    <w:abstractNumId w:val="13"/>
  </w:num>
  <w:num w:numId="29">
    <w:abstractNumId w:val="24"/>
  </w:num>
  <w:num w:numId="30">
    <w:abstractNumId w:val="21"/>
  </w:num>
  <w:num w:numId="31">
    <w:abstractNumId w:val="11"/>
  </w:num>
  <w:num w:numId="32">
    <w:abstractNumId w:val="35"/>
  </w:num>
  <w:num w:numId="33">
    <w:abstractNumId w:val="39"/>
  </w:num>
  <w:num w:numId="34">
    <w:abstractNumId w:val="32"/>
  </w:num>
  <w:num w:numId="35">
    <w:abstractNumId w:val="23"/>
  </w:num>
  <w:num w:numId="36">
    <w:abstractNumId w:val="1"/>
  </w:num>
  <w:num w:numId="37">
    <w:abstractNumId w:val="38"/>
  </w:num>
  <w:num w:numId="38">
    <w:abstractNumId w:val="4"/>
  </w:num>
  <w:num w:numId="39">
    <w:abstractNumId w:val="42"/>
  </w:num>
  <w:num w:numId="40">
    <w:abstractNumId w:val="12"/>
  </w:num>
  <w:num w:numId="41">
    <w:abstractNumId w:val="18"/>
  </w:num>
  <w:num w:numId="42">
    <w:abstractNumId w:val="8"/>
  </w:num>
  <w:num w:numId="43">
    <w:abstractNumId w:val="5"/>
  </w:num>
  <w:num w:numId="44">
    <w:abstractNumId w:val="2"/>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11E"/>
    <w:rsid w:val="00020CFD"/>
    <w:rsid w:val="000915E1"/>
    <w:rsid w:val="000A2396"/>
    <w:rsid w:val="001348B0"/>
    <w:rsid w:val="001C5B0E"/>
    <w:rsid w:val="001E572B"/>
    <w:rsid w:val="00261F22"/>
    <w:rsid w:val="00280D91"/>
    <w:rsid w:val="00292BC2"/>
    <w:rsid w:val="002C3E18"/>
    <w:rsid w:val="002E207A"/>
    <w:rsid w:val="00317FBB"/>
    <w:rsid w:val="00365D14"/>
    <w:rsid w:val="0043096C"/>
    <w:rsid w:val="00464D09"/>
    <w:rsid w:val="004764AB"/>
    <w:rsid w:val="004A7FC1"/>
    <w:rsid w:val="004B6A3A"/>
    <w:rsid w:val="004D7116"/>
    <w:rsid w:val="0055109E"/>
    <w:rsid w:val="005520F6"/>
    <w:rsid w:val="00565BC2"/>
    <w:rsid w:val="00586BA3"/>
    <w:rsid w:val="00587B55"/>
    <w:rsid w:val="005F2D26"/>
    <w:rsid w:val="006123FD"/>
    <w:rsid w:val="00656951"/>
    <w:rsid w:val="00662FCE"/>
    <w:rsid w:val="006C1D98"/>
    <w:rsid w:val="006C68B9"/>
    <w:rsid w:val="006F554E"/>
    <w:rsid w:val="007119C9"/>
    <w:rsid w:val="0076781E"/>
    <w:rsid w:val="00845471"/>
    <w:rsid w:val="00853F4E"/>
    <w:rsid w:val="008F4016"/>
    <w:rsid w:val="009003F8"/>
    <w:rsid w:val="00933A07"/>
    <w:rsid w:val="009454C9"/>
    <w:rsid w:val="00947AF2"/>
    <w:rsid w:val="0097378E"/>
    <w:rsid w:val="009D411E"/>
    <w:rsid w:val="009E376A"/>
    <w:rsid w:val="009E7206"/>
    <w:rsid w:val="00A13020"/>
    <w:rsid w:val="00A332D9"/>
    <w:rsid w:val="00A5650D"/>
    <w:rsid w:val="00A91796"/>
    <w:rsid w:val="00A926D2"/>
    <w:rsid w:val="00B2468D"/>
    <w:rsid w:val="00B34B91"/>
    <w:rsid w:val="00B50C9A"/>
    <w:rsid w:val="00B533E1"/>
    <w:rsid w:val="00B66FD2"/>
    <w:rsid w:val="00BC6882"/>
    <w:rsid w:val="00BD4ADE"/>
    <w:rsid w:val="00C00ABB"/>
    <w:rsid w:val="00DA14B9"/>
    <w:rsid w:val="00E116E4"/>
    <w:rsid w:val="00E15894"/>
    <w:rsid w:val="00E272BA"/>
    <w:rsid w:val="00E87D55"/>
    <w:rsid w:val="00EF03B8"/>
    <w:rsid w:val="00F13EFA"/>
    <w:rsid w:val="00FA449B"/>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747D7D-59DF-470F-9FE7-EC7503EB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D67"/>
    <w:pPr>
      <w:overflowPunct w:val="0"/>
      <w:autoSpaceDE w:val="0"/>
      <w:autoSpaceDN w:val="0"/>
      <w:adjustRightInd w:val="0"/>
      <w:jc w:val="both"/>
      <w:textAlignment w:val="baseline"/>
    </w:pPr>
    <w:rPr>
      <w:rFonts w:ascii="Times New Roman" w:eastAsia="Times New Roman" w:hAnsi="Times New Roman"/>
      <w:sz w:val="24"/>
      <w:szCs w:val="24"/>
    </w:rPr>
  </w:style>
  <w:style w:type="paragraph" w:styleId="Heading1">
    <w:name w:val="heading 1"/>
    <w:aliases w:val="Document Header1"/>
    <w:basedOn w:val="Normal"/>
    <w:next w:val="Normal"/>
    <w:link w:val="Heading1Char"/>
    <w:uiPriority w:val="9"/>
    <w:qFormat/>
    <w:rsid w:val="00BC3D67"/>
    <w:pPr>
      <w:keepNext/>
      <w:spacing w:after="200"/>
      <w:jc w:val="center"/>
      <w:outlineLvl w:val="0"/>
    </w:pPr>
    <w:rPr>
      <w:rFonts w:ascii="Cambria" w:hAnsi="Cambria"/>
      <w:b/>
      <w:bCs/>
      <w:kern w:val="32"/>
      <w:sz w:val="32"/>
      <w:szCs w:val="32"/>
    </w:rPr>
  </w:style>
  <w:style w:type="paragraph" w:styleId="Heading2">
    <w:name w:val="heading 2"/>
    <w:aliases w:val="Title Header2"/>
    <w:basedOn w:val="Normal"/>
    <w:next w:val="Normal"/>
    <w:link w:val="Heading2Char"/>
    <w:uiPriority w:val="9"/>
    <w:qFormat/>
    <w:rsid w:val="00BC3D67"/>
    <w:pPr>
      <w:tabs>
        <w:tab w:val="left" w:pos="619"/>
      </w:tabs>
      <w:spacing w:after="200"/>
      <w:jc w:val="center"/>
      <w:outlineLvl w:val="1"/>
    </w:pPr>
    <w:rPr>
      <w:rFonts w:ascii="Cambria" w:hAnsi="Cambria"/>
      <w:b/>
      <w:bCs/>
      <w:i/>
      <w:iCs/>
      <w:sz w:val="28"/>
      <w:szCs w:val="28"/>
    </w:rPr>
  </w:style>
  <w:style w:type="paragraph" w:styleId="Heading3">
    <w:name w:val="heading 3"/>
    <w:aliases w:val="Section Header3"/>
    <w:basedOn w:val="Normal"/>
    <w:next w:val="Normal"/>
    <w:link w:val="Heading3Char"/>
    <w:uiPriority w:val="99"/>
    <w:qFormat/>
    <w:rsid w:val="00BC3D67"/>
    <w:pPr>
      <w:numPr>
        <w:ilvl w:val="2"/>
        <w:numId w:val="1"/>
      </w:numPr>
      <w:tabs>
        <w:tab w:val="left" w:pos="864"/>
      </w:tabs>
      <w:spacing w:after="200"/>
      <w:outlineLvl w:val="2"/>
    </w:pPr>
    <w:rPr>
      <w:lang w:val="en-US"/>
    </w:rPr>
  </w:style>
  <w:style w:type="paragraph" w:styleId="Heading4">
    <w:name w:val="heading 4"/>
    <w:basedOn w:val="Normal"/>
    <w:next w:val="Normal"/>
    <w:link w:val="Heading4Char"/>
    <w:uiPriority w:val="99"/>
    <w:qFormat/>
    <w:rsid w:val="00BC3D67"/>
    <w:pPr>
      <w:numPr>
        <w:ilvl w:val="3"/>
        <w:numId w:val="1"/>
      </w:numPr>
      <w:tabs>
        <w:tab w:val="left" w:pos="1512"/>
      </w:tabs>
      <w:spacing w:after="200"/>
      <w:outlineLvl w:val="3"/>
    </w:pPr>
    <w:rPr>
      <w:lang w:val="en-US"/>
    </w:rPr>
  </w:style>
  <w:style w:type="paragraph" w:styleId="Heading5">
    <w:name w:val="heading 5"/>
    <w:basedOn w:val="Normal"/>
    <w:next w:val="Normal"/>
    <w:link w:val="Heading5Char"/>
    <w:uiPriority w:val="9"/>
    <w:qFormat/>
    <w:rsid w:val="00BC3D67"/>
    <w:pPr>
      <w:spacing w:before="240" w:after="60"/>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BC3D67"/>
    <w:pPr>
      <w:numPr>
        <w:ilvl w:val="5"/>
        <w:numId w:val="1"/>
      </w:numPr>
      <w:tabs>
        <w:tab w:val="left" w:pos="1152"/>
      </w:tabs>
      <w:spacing w:before="240" w:after="60"/>
      <w:outlineLvl w:val="5"/>
    </w:pPr>
    <w:rPr>
      <w:i/>
      <w:iCs/>
      <w:sz w:val="22"/>
      <w:szCs w:val="22"/>
    </w:rPr>
  </w:style>
  <w:style w:type="paragraph" w:styleId="Heading7">
    <w:name w:val="heading 7"/>
    <w:basedOn w:val="Normal"/>
    <w:next w:val="Normal"/>
    <w:link w:val="Heading7Char"/>
    <w:uiPriority w:val="99"/>
    <w:qFormat/>
    <w:rsid w:val="00BC3D67"/>
    <w:pPr>
      <w:numPr>
        <w:ilvl w:val="6"/>
        <w:numId w:val="1"/>
      </w:numPr>
      <w:tabs>
        <w:tab w:val="left" w:pos="1296"/>
      </w:tabs>
      <w:spacing w:before="240" w:after="60"/>
      <w:outlineLvl w:val="6"/>
    </w:pPr>
    <w:rPr>
      <w:rFonts w:ascii="Arial" w:hAnsi="Arial"/>
      <w:sz w:val="20"/>
      <w:szCs w:val="20"/>
    </w:rPr>
  </w:style>
  <w:style w:type="paragraph" w:styleId="Heading8">
    <w:name w:val="heading 8"/>
    <w:basedOn w:val="Normal"/>
    <w:next w:val="Normal"/>
    <w:link w:val="Heading8Char"/>
    <w:uiPriority w:val="99"/>
    <w:qFormat/>
    <w:rsid w:val="00BC3D67"/>
    <w:pPr>
      <w:numPr>
        <w:ilvl w:val="7"/>
        <w:numId w:val="1"/>
      </w:numPr>
      <w:tabs>
        <w:tab w:val="left" w:pos="1440"/>
      </w:tabs>
      <w:spacing w:before="240" w:after="60"/>
      <w:outlineLvl w:val="7"/>
    </w:pPr>
    <w:rPr>
      <w:rFonts w:ascii="Arial" w:hAnsi="Arial"/>
      <w:i/>
      <w:iCs/>
      <w:sz w:val="20"/>
      <w:szCs w:val="20"/>
    </w:rPr>
  </w:style>
  <w:style w:type="paragraph" w:styleId="Heading9">
    <w:name w:val="heading 9"/>
    <w:basedOn w:val="Normal"/>
    <w:next w:val="Normal"/>
    <w:link w:val="Heading9Char"/>
    <w:uiPriority w:val="99"/>
    <w:qFormat/>
    <w:rsid w:val="00BC3D67"/>
    <w:pPr>
      <w:numPr>
        <w:ilvl w:val="8"/>
        <w:numId w:val="1"/>
      </w:numPr>
      <w:tabs>
        <w:tab w:val="left" w:pos="1584"/>
      </w:tabs>
      <w:spacing w:before="240" w:after="60"/>
      <w:outlineLvl w:val="8"/>
    </w:pPr>
    <w:rPr>
      <w:rFonts w:ascii="Arial" w:hAnsi="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uiPriority w:val="9"/>
    <w:rsid w:val="00BC3D67"/>
    <w:rPr>
      <w:rFonts w:ascii="Cambria" w:eastAsia="Times New Roman" w:hAnsi="Cambria" w:cs="Times New Roman"/>
      <w:b/>
      <w:bCs/>
      <w:kern w:val="32"/>
      <w:sz w:val="32"/>
      <w:szCs w:val="32"/>
    </w:rPr>
  </w:style>
  <w:style w:type="character" w:customStyle="1" w:styleId="Heading2Char">
    <w:name w:val="Heading 2 Char"/>
    <w:aliases w:val="Title Header2 Char"/>
    <w:link w:val="Heading2"/>
    <w:uiPriority w:val="9"/>
    <w:rsid w:val="00BC3D67"/>
    <w:rPr>
      <w:rFonts w:ascii="Cambria" w:eastAsia="Times New Roman" w:hAnsi="Cambria" w:cs="Times New Roman"/>
      <w:b/>
      <w:bCs/>
      <w:i/>
      <w:iCs/>
      <w:sz w:val="28"/>
      <w:szCs w:val="28"/>
    </w:rPr>
  </w:style>
  <w:style w:type="character" w:customStyle="1" w:styleId="Heading3Char">
    <w:name w:val="Heading 3 Char"/>
    <w:aliases w:val="Section Header3 Char"/>
    <w:link w:val="Heading3"/>
    <w:uiPriority w:val="99"/>
    <w:rsid w:val="00BC3D67"/>
    <w:rPr>
      <w:rFonts w:ascii="Times New Roman" w:eastAsia="Times New Roman" w:hAnsi="Times New Roman"/>
      <w:sz w:val="24"/>
      <w:szCs w:val="24"/>
    </w:rPr>
  </w:style>
  <w:style w:type="character" w:customStyle="1" w:styleId="Heading4Char">
    <w:name w:val="Heading 4 Char"/>
    <w:link w:val="Heading4"/>
    <w:uiPriority w:val="99"/>
    <w:rsid w:val="00BC3D67"/>
    <w:rPr>
      <w:rFonts w:ascii="Times New Roman" w:eastAsia="Times New Roman" w:hAnsi="Times New Roman"/>
      <w:sz w:val="24"/>
      <w:szCs w:val="24"/>
    </w:rPr>
  </w:style>
  <w:style w:type="character" w:customStyle="1" w:styleId="Heading5Char">
    <w:name w:val="Heading 5 Char"/>
    <w:link w:val="Heading5"/>
    <w:uiPriority w:val="9"/>
    <w:rsid w:val="00BC3D67"/>
    <w:rPr>
      <w:rFonts w:ascii="Calibri" w:eastAsia="Times New Roman" w:hAnsi="Calibri" w:cs="Times New Roman"/>
      <w:b/>
      <w:bCs/>
      <w:i/>
      <w:iCs/>
      <w:sz w:val="26"/>
      <w:szCs w:val="26"/>
    </w:rPr>
  </w:style>
  <w:style w:type="character" w:customStyle="1" w:styleId="Heading6Char">
    <w:name w:val="Heading 6 Char"/>
    <w:link w:val="Heading6"/>
    <w:uiPriority w:val="99"/>
    <w:rsid w:val="00BC3D67"/>
    <w:rPr>
      <w:rFonts w:ascii="Times New Roman" w:eastAsia="Times New Roman" w:hAnsi="Times New Roman"/>
      <w:i/>
      <w:iCs/>
      <w:sz w:val="22"/>
      <w:szCs w:val="22"/>
    </w:rPr>
  </w:style>
  <w:style w:type="character" w:customStyle="1" w:styleId="Heading7Char">
    <w:name w:val="Heading 7 Char"/>
    <w:link w:val="Heading7"/>
    <w:uiPriority w:val="99"/>
    <w:rsid w:val="00BC3D67"/>
    <w:rPr>
      <w:rFonts w:ascii="Arial" w:eastAsia="Times New Roman" w:hAnsi="Arial"/>
    </w:rPr>
  </w:style>
  <w:style w:type="character" w:customStyle="1" w:styleId="Heading8Char">
    <w:name w:val="Heading 8 Char"/>
    <w:link w:val="Heading8"/>
    <w:uiPriority w:val="99"/>
    <w:rsid w:val="00BC3D67"/>
    <w:rPr>
      <w:rFonts w:ascii="Arial" w:eastAsia="Times New Roman" w:hAnsi="Arial"/>
      <w:i/>
      <w:iCs/>
    </w:rPr>
  </w:style>
  <w:style w:type="character" w:customStyle="1" w:styleId="Heading9Char">
    <w:name w:val="Heading 9 Char"/>
    <w:link w:val="Heading9"/>
    <w:uiPriority w:val="99"/>
    <w:rsid w:val="00BC3D67"/>
    <w:rPr>
      <w:rFonts w:ascii="Arial" w:eastAsia="Times New Roman" w:hAnsi="Arial"/>
      <w:b/>
      <w:bCs/>
      <w:i/>
      <w:iCs/>
      <w:sz w:val="18"/>
      <w:szCs w:val="18"/>
    </w:rPr>
  </w:style>
  <w:style w:type="paragraph" w:styleId="Footer">
    <w:name w:val="footer"/>
    <w:basedOn w:val="Normal"/>
    <w:link w:val="FooterChar"/>
    <w:uiPriority w:val="99"/>
    <w:rsid w:val="00BC3D67"/>
    <w:pPr>
      <w:tabs>
        <w:tab w:val="right" w:leader="underscore" w:pos="9504"/>
      </w:tabs>
      <w:spacing w:before="120"/>
      <w:jc w:val="left"/>
    </w:pPr>
  </w:style>
  <w:style w:type="character" w:customStyle="1" w:styleId="FooterChar">
    <w:name w:val="Footer Char"/>
    <w:link w:val="Footer"/>
    <w:uiPriority w:val="99"/>
    <w:rsid w:val="00BC3D67"/>
    <w:rPr>
      <w:rFonts w:ascii="Times New Roman" w:eastAsia="Times New Roman" w:hAnsi="Times New Roman" w:cs="Times New Roman"/>
      <w:sz w:val="24"/>
      <w:szCs w:val="24"/>
    </w:rPr>
  </w:style>
  <w:style w:type="paragraph" w:styleId="Header">
    <w:name w:val="header"/>
    <w:basedOn w:val="Normal"/>
    <w:link w:val="HeaderChar"/>
    <w:uiPriority w:val="99"/>
    <w:rsid w:val="00BC3D67"/>
    <w:pPr>
      <w:pBdr>
        <w:bottom w:val="single" w:sz="6" w:space="1" w:color="000000"/>
      </w:pBdr>
      <w:tabs>
        <w:tab w:val="right" w:pos="9000"/>
      </w:tabs>
    </w:pPr>
  </w:style>
  <w:style w:type="character" w:customStyle="1" w:styleId="HeaderChar">
    <w:name w:val="Header Char"/>
    <w:link w:val="Header"/>
    <w:uiPriority w:val="99"/>
    <w:rsid w:val="00BC3D67"/>
    <w:rPr>
      <w:rFonts w:ascii="Times New Roman" w:eastAsia="Times New Roman" w:hAnsi="Times New Roman" w:cs="Times New Roman"/>
      <w:sz w:val="24"/>
      <w:szCs w:val="24"/>
    </w:rPr>
  </w:style>
  <w:style w:type="paragraph" w:styleId="TOC1">
    <w:name w:val="toc 1"/>
    <w:basedOn w:val="Normal"/>
    <w:next w:val="Normal"/>
    <w:autoRedefine/>
    <w:uiPriority w:val="39"/>
    <w:rsid w:val="00005DE3"/>
    <w:pPr>
      <w:tabs>
        <w:tab w:val="right" w:pos="9072"/>
      </w:tabs>
      <w:spacing w:before="120" w:after="120"/>
    </w:pPr>
    <w:rPr>
      <w:b/>
      <w:bCs/>
      <w:lang w:val="en-US"/>
    </w:rPr>
  </w:style>
  <w:style w:type="paragraph" w:styleId="FootnoteText">
    <w:name w:val="footnote text"/>
    <w:basedOn w:val="Normal"/>
    <w:link w:val="FootnoteTextChar"/>
    <w:semiHidden/>
    <w:rsid w:val="00BC3D67"/>
    <w:rPr>
      <w:sz w:val="20"/>
      <w:szCs w:val="20"/>
    </w:rPr>
  </w:style>
  <w:style w:type="character" w:customStyle="1" w:styleId="FootnoteTextChar">
    <w:name w:val="Footnote Text Char"/>
    <w:link w:val="FootnoteText"/>
    <w:semiHidden/>
    <w:rsid w:val="00BC3D67"/>
    <w:rPr>
      <w:rFonts w:ascii="Times New Roman" w:eastAsia="Times New Roman" w:hAnsi="Times New Roman" w:cs="Times New Roman"/>
      <w:sz w:val="20"/>
      <w:szCs w:val="20"/>
    </w:rPr>
  </w:style>
  <w:style w:type="character" w:styleId="FootnoteReference">
    <w:name w:val="footnote reference"/>
    <w:semiHidden/>
    <w:rsid w:val="00BC3D67"/>
    <w:rPr>
      <w:vertAlign w:val="superscript"/>
    </w:rPr>
  </w:style>
  <w:style w:type="character" w:styleId="PageNumber">
    <w:name w:val="page number"/>
    <w:uiPriority w:val="99"/>
    <w:rsid w:val="00BC3D67"/>
  </w:style>
  <w:style w:type="paragraph" w:styleId="BodyText">
    <w:name w:val="Body Text"/>
    <w:basedOn w:val="Normal"/>
    <w:link w:val="BodyTextChar"/>
    <w:uiPriority w:val="99"/>
    <w:rsid w:val="00BC3D67"/>
  </w:style>
  <w:style w:type="character" w:customStyle="1" w:styleId="BodyTextChar">
    <w:name w:val="Body Text Char"/>
    <w:link w:val="BodyText"/>
    <w:uiPriority w:val="99"/>
    <w:rsid w:val="00BC3D67"/>
    <w:rPr>
      <w:rFonts w:ascii="Times New Roman" w:eastAsia="Times New Roman" w:hAnsi="Times New Roman" w:cs="Times New Roman"/>
      <w:sz w:val="24"/>
      <w:szCs w:val="24"/>
    </w:rPr>
  </w:style>
  <w:style w:type="character" w:styleId="Hyperlink">
    <w:name w:val="Hyperlink"/>
    <w:uiPriority w:val="99"/>
    <w:rsid w:val="00BC3D67"/>
    <w:rPr>
      <w:color w:val="0000FF"/>
      <w:u w:val="single"/>
    </w:rPr>
  </w:style>
  <w:style w:type="character" w:styleId="FollowedHyperlink">
    <w:name w:val="FollowedHyperlink"/>
    <w:uiPriority w:val="99"/>
    <w:rsid w:val="00BC3D67"/>
    <w:rPr>
      <w:color w:val="800080"/>
      <w:u w:val="single"/>
    </w:rPr>
  </w:style>
  <w:style w:type="paragraph" w:customStyle="1" w:styleId="BodyText21">
    <w:name w:val="Body Text 21"/>
    <w:basedOn w:val="Normal"/>
    <w:uiPriority w:val="99"/>
    <w:rsid w:val="00BC3D67"/>
    <w:pPr>
      <w:ind w:left="720"/>
    </w:pPr>
  </w:style>
  <w:style w:type="paragraph" w:styleId="BodyTextIndent2">
    <w:name w:val="Body Text Indent 2"/>
    <w:basedOn w:val="Normal"/>
    <w:link w:val="BodyTextIndent2Char"/>
    <w:uiPriority w:val="99"/>
    <w:rsid w:val="00BC3D67"/>
    <w:pPr>
      <w:ind w:left="360" w:firstLine="360"/>
    </w:pPr>
  </w:style>
  <w:style w:type="character" w:customStyle="1" w:styleId="BodyTextIndent2Char">
    <w:name w:val="Body Text Indent 2 Char"/>
    <w:link w:val="BodyTextIndent2"/>
    <w:uiPriority w:val="99"/>
    <w:rsid w:val="00BC3D67"/>
    <w:rPr>
      <w:rFonts w:ascii="Times New Roman" w:eastAsia="Times New Roman" w:hAnsi="Times New Roman" w:cs="Times New Roman"/>
      <w:sz w:val="24"/>
      <w:szCs w:val="24"/>
    </w:rPr>
  </w:style>
  <w:style w:type="paragraph" w:styleId="BodyText2">
    <w:name w:val="Body Text 2"/>
    <w:basedOn w:val="Normal"/>
    <w:link w:val="BodyText2Char"/>
    <w:uiPriority w:val="99"/>
    <w:rsid w:val="00BC3D67"/>
    <w:pPr>
      <w:numPr>
        <w:ilvl w:val="11"/>
      </w:numPr>
      <w:tabs>
        <w:tab w:val="left" w:pos="648"/>
      </w:tabs>
      <w:spacing w:before="120" w:after="120"/>
      <w:ind w:left="360" w:hanging="72"/>
      <w:jc w:val="center"/>
    </w:pPr>
  </w:style>
  <w:style w:type="character" w:customStyle="1" w:styleId="BodyText2Char">
    <w:name w:val="Body Text 2 Char"/>
    <w:link w:val="BodyText2"/>
    <w:uiPriority w:val="99"/>
    <w:rsid w:val="00BC3D67"/>
    <w:rPr>
      <w:rFonts w:ascii="Times New Roman" w:eastAsia="Times New Roman" w:hAnsi="Times New Roman" w:cs="Times New Roman"/>
      <w:sz w:val="24"/>
      <w:szCs w:val="24"/>
    </w:rPr>
  </w:style>
  <w:style w:type="paragraph" w:styleId="TOC2">
    <w:name w:val="toc 2"/>
    <w:basedOn w:val="Normal"/>
    <w:next w:val="Normal"/>
    <w:autoRedefine/>
    <w:uiPriority w:val="39"/>
    <w:rsid w:val="00BC3D67"/>
    <w:pPr>
      <w:tabs>
        <w:tab w:val="left" w:pos="720"/>
        <w:tab w:val="right" w:leader="dot" w:pos="8647"/>
      </w:tabs>
      <w:ind w:left="720" w:hanging="720"/>
      <w:jc w:val="left"/>
    </w:pPr>
    <w:rPr>
      <w:noProof/>
    </w:rPr>
  </w:style>
  <w:style w:type="paragraph" w:styleId="TOC3">
    <w:name w:val="toc 3"/>
    <w:basedOn w:val="Normal"/>
    <w:next w:val="Normal"/>
    <w:autoRedefine/>
    <w:uiPriority w:val="39"/>
    <w:rsid w:val="00BC3D67"/>
    <w:pPr>
      <w:spacing w:before="120"/>
      <w:ind w:left="360"/>
      <w:jc w:val="left"/>
    </w:pPr>
    <w:rPr>
      <w:b/>
      <w:bCs/>
      <w:i/>
      <w:iCs/>
    </w:rPr>
  </w:style>
  <w:style w:type="paragraph" w:styleId="TOC4">
    <w:name w:val="toc 4"/>
    <w:basedOn w:val="Normal"/>
    <w:next w:val="Normal"/>
    <w:autoRedefine/>
    <w:uiPriority w:val="99"/>
    <w:semiHidden/>
    <w:rsid w:val="00BC3D67"/>
    <w:pPr>
      <w:ind w:left="720"/>
      <w:jc w:val="left"/>
    </w:pPr>
    <w:rPr>
      <w:sz w:val="20"/>
      <w:szCs w:val="20"/>
    </w:rPr>
  </w:style>
  <w:style w:type="paragraph" w:styleId="TOC5">
    <w:name w:val="toc 5"/>
    <w:basedOn w:val="Normal"/>
    <w:next w:val="Normal"/>
    <w:autoRedefine/>
    <w:uiPriority w:val="99"/>
    <w:semiHidden/>
    <w:rsid w:val="00BC3D67"/>
    <w:pPr>
      <w:ind w:left="960"/>
      <w:jc w:val="left"/>
    </w:pPr>
    <w:rPr>
      <w:sz w:val="20"/>
      <w:szCs w:val="20"/>
    </w:rPr>
  </w:style>
  <w:style w:type="paragraph" w:styleId="TOC6">
    <w:name w:val="toc 6"/>
    <w:basedOn w:val="Normal"/>
    <w:next w:val="Normal"/>
    <w:autoRedefine/>
    <w:uiPriority w:val="99"/>
    <w:semiHidden/>
    <w:rsid w:val="00BC3D67"/>
    <w:pPr>
      <w:ind w:left="1200"/>
      <w:jc w:val="left"/>
    </w:pPr>
    <w:rPr>
      <w:sz w:val="20"/>
      <w:szCs w:val="20"/>
    </w:rPr>
  </w:style>
  <w:style w:type="paragraph" w:styleId="TOC7">
    <w:name w:val="toc 7"/>
    <w:basedOn w:val="Normal"/>
    <w:next w:val="Normal"/>
    <w:autoRedefine/>
    <w:uiPriority w:val="99"/>
    <w:semiHidden/>
    <w:rsid w:val="00BC3D67"/>
    <w:pPr>
      <w:ind w:left="1440"/>
      <w:jc w:val="left"/>
    </w:pPr>
    <w:rPr>
      <w:sz w:val="20"/>
      <w:szCs w:val="20"/>
    </w:rPr>
  </w:style>
  <w:style w:type="paragraph" w:styleId="TOC8">
    <w:name w:val="toc 8"/>
    <w:basedOn w:val="Normal"/>
    <w:next w:val="Normal"/>
    <w:autoRedefine/>
    <w:uiPriority w:val="99"/>
    <w:semiHidden/>
    <w:rsid w:val="00BC3D67"/>
    <w:pPr>
      <w:ind w:left="1680"/>
      <w:jc w:val="left"/>
    </w:pPr>
    <w:rPr>
      <w:sz w:val="20"/>
      <w:szCs w:val="20"/>
    </w:rPr>
  </w:style>
  <w:style w:type="paragraph" w:styleId="TOC9">
    <w:name w:val="toc 9"/>
    <w:basedOn w:val="Normal"/>
    <w:next w:val="Normal"/>
    <w:autoRedefine/>
    <w:uiPriority w:val="99"/>
    <w:semiHidden/>
    <w:rsid w:val="00BC3D67"/>
    <w:pPr>
      <w:spacing w:before="120" w:after="120"/>
      <w:jc w:val="left"/>
    </w:pPr>
    <w:rPr>
      <w:b/>
      <w:bCs/>
      <w:sz w:val="32"/>
      <w:szCs w:val="32"/>
    </w:rPr>
  </w:style>
  <w:style w:type="paragraph" w:styleId="Title">
    <w:name w:val="Title"/>
    <w:basedOn w:val="Normal"/>
    <w:link w:val="TitleChar"/>
    <w:qFormat/>
    <w:rsid w:val="00BC3D67"/>
    <w:pPr>
      <w:jc w:val="center"/>
    </w:pPr>
    <w:rPr>
      <w:rFonts w:ascii="Cambria" w:hAnsi="Cambria"/>
      <w:b/>
      <w:bCs/>
      <w:kern w:val="28"/>
      <w:sz w:val="32"/>
      <w:szCs w:val="32"/>
    </w:rPr>
  </w:style>
  <w:style w:type="character" w:customStyle="1" w:styleId="TitleChar">
    <w:name w:val="Title Char"/>
    <w:link w:val="Title"/>
    <w:rsid w:val="00BC3D67"/>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BC3D67"/>
    <w:pPr>
      <w:jc w:val="center"/>
    </w:pPr>
    <w:rPr>
      <w:rFonts w:ascii="Cambria" w:hAnsi="Cambria"/>
    </w:rPr>
  </w:style>
  <w:style w:type="character" w:customStyle="1" w:styleId="SubtitleChar">
    <w:name w:val="Subtitle Char"/>
    <w:link w:val="Subtitle"/>
    <w:uiPriority w:val="11"/>
    <w:rsid w:val="00BC3D67"/>
    <w:rPr>
      <w:rFonts w:ascii="Cambria" w:eastAsia="Times New Roman" w:hAnsi="Cambria" w:cs="Times New Roman"/>
      <w:sz w:val="24"/>
      <w:szCs w:val="24"/>
    </w:rPr>
  </w:style>
  <w:style w:type="paragraph" w:styleId="DocumentMap">
    <w:name w:val="Document Map"/>
    <w:basedOn w:val="Normal"/>
    <w:link w:val="DocumentMapChar"/>
    <w:uiPriority w:val="99"/>
    <w:semiHidden/>
    <w:rsid w:val="00BC3D67"/>
    <w:pPr>
      <w:shd w:val="clear" w:color="auto" w:fill="000080"/>
    </w:pPr>
    <w:rPr>
      <w:rFonts w:ascii="Tahoma" w:hAnsi="Tahoma"/>
      <w:sz w:val="16"/>
      <w:szCs w:val="16"/>
    </w:rPr>
  </w:style>
  <w:style w:type="character" w:customStyle="1" w:styleId="DocumentMapChar">
    <w:name w:val="Document Map Char"/>
    <w:link w:val="DocumentMap"/>
    <w:uiPriority w:val="99"/>
    <w:semiHidden/>
    <w:rsid w:val="00BC3D67"/>
    <w:rPr>
      <w:rFonts w:ascii="Tahoma" w:eastAsia="Times New Roman" w:hAnsi="Tahoma" w:cs="Times New Roman"/>
      <w:sz w:val="16"/>
      <w:szCs w:val="16"/>
      <w:shd w:val="clear" w:color="auto" w:fill="000080"/>
    </w:rPr>
  </w:style>
  <w:style w:type="paragraph" w:styleId="List">
    <w:name w:val="List"/>
    <w:basedOn w:val="Normal"/>
    <w:uiPriority w:val="99"/>
    <w:rsid w:val="00BC3D67"/>
    <w:pPr>
      <w:spacing w:before="120" w:after="120"/>
      <w:ind w:left="1440"/>
    </w:pPr>
    <w:rPr>
      <w:lang w:val="en-US"/>
    </w:rPr>
  </w:style>
  <w:style w:type="paragraph" w:styleId="BodyText3">
    <w:name w:val="Body Text 3"/>
    <w:basedOn w:val="Normal"/>
    <w:link w:val="BodyText3Char"/>
    <w:uiPriority w:val="99"/>
    <w:rsid w:val="00BC3D67"/>
    <w:rPr>
      <w:sz w:val="16"/>
      <w:szCs w:val="16"/>
    </w:rPr>
  </w:style>
  <w:style w:type="character" w:customStyle="1" w:styleId="BodyText3Char">
    <w:name w:val="Body Text 3 Char"/>
    <w:link w:val="BodyText3"/>
    <w:uiPriority w:val="99"/>
    <w:rsid w:val="00BC3D67"/>
    <w:rPr>
      <w:rFonts w:ascii="Times New Roman" w:eastAsia="Times New Roman" w:hAnsi="Times New Roman" w:cs="Times New Roman"/>
      <w:sz w:val="16"/>
      <w:szCs w:val="16"/>
    </w:rPr>
  </w:style>
  <w:style w:type="paragraph" w:customStyle="1" w:styleId="Document1">
    <w:name w:val="Document 1"/>
    <w:uiPriority w:val="99"/>
    <w:rsid w:val="00BC3D67"/>
    <w:pPr>
      <w:keepNext/>
      <w:keepLines/>
      <w:tabs>
        <w:tab w:val="left" w:pos="-720"/>
      </w:tabs>
      <w:suppressAutoHyphens/>
      <w:overflowPunct w:val="0"/>
      <w:autoSpaceDE w:val="0"/>
      <w:autoSpaceDN w:val="0"/>
      <w:adjustRightInd w:val="0"/>
      <w:textAlignment w:val="baseline"/>
    </w:pPr>
    <w:rPr>
      <w:rFonts w:ascii="Courier New" w:eastAsia="Times New Roman" w:hAnsi="Courier New" w:cs="Courier New"/>
      <w:lang w:val="en-US"/>
    </w:rPr>
  </w:style>
  <w:style w:type="paragraph" w:styleId="Caption">
    <w:name w:val="caption"/>
    <w:basedOn w:val="Normal"/>
    <w:next w:val="Normal"/>
    <w:uiPriority w:val="99"/>
    <w:qFormat/>
    <w:rsid w:val="00BC3D67"/>
    <w:pPr>
      <w:jc w:val="left"/>
    </w:pPr>
    <w:rPr>
      <w:rFonts w:ascii="Courier New" w:hAnsi="Courier New" w:cs="Courier New"/>
      <w:lang w:val="en-US"/>
    </w:rPr>
  </w:style>
  <w:style w:type="paragraph" w:customStyle="1" w:styleId="SectionVHeader">
    <w:name w:val="Section V. Header"/>
    <w:basedOn w:val="Normal"/>
    <w:rsid w:val="00BC3D67"/>
    <w:pPr>
      <w:jc w:val="center"/>
    </w:pPr>
    <w:rPr>
      <w:b/>
      <w:bCs/>
      <w:sz w:val="36"/>
      <w:szCs w:val="36"/>
    </w:rPr>
  </w:style>
  <w:style w:type="paragraph" w:customStyle="1" w:styleId="SectionVIIHeader2">
    <w:name w:val="Section VII Header2"/>
    <w:basedOn w:val="Heading1"/>
    <w:rsid w:val="00BC3D67"/>
    <w:pPr>
      <w:numPr>
        <w:ilvl w:val="11"/>
      </w:numPr>
      <w:tabs>
        <w:tab w:val="left" w:pos="360"/>
      </w:tabs>
      <w:ind w:left="360" w:hanging="360"/>
      <w:outlineLvl w:val="9"/>
    </w:pPr>
  </w:style>
  <w:style w:type="paragraph" w:customStyle="1" w:styleId="SectionXHeader3">
    <w:name w:val="Section X Header 3"/>
    <w:basedOn w:val="Heading1"/>
    <w:rsid w:val="00BC3D67"/>
    <w:pPr>
      <w:spacing w:after="0"/>
      <w:outlineLvl w:val="9"/>
    </w:pPr>
    <w:rPr>
      <w:kern w:val="0"/>
      <w:sz w:val="48"/>
      <w:szCs w:val="48"/>
    </w:rPr>
  </w:style>
  <w:style w:type="paragraph" w:customStyle="1" w:styleId="TOCNumber1">
    <w:name w:val="TOC Number1"/>
    <w:basedOn w:val="Heading4"/>
    <w:uiPriority w:val="99"/>
    <w:rsid w:val="00BC3D67"/>
    <w:pPr>
      <w:numPr>
        <w:ilvl w:val="0"/>
        <w:numId w:val="0"/>
      </w:numPr>
      <w:tabs>
        <w:tab w:val="clear" w:pos="1512"/>
        <w:tab w:val="left" w:pos="450"/>
      </w:tabs>
      <w:spacing w:after="0"/>
      <w:jc w:val="left"/>
      <w:outlineLvl w:val="9"/>
    </w:pPr>
    <w:rPr>
      <w:sz w:val="12"/>
      <w:szCs w:val="12"/>
    </w:rPr>
  </w:style>
  <w:style w:type="paragraph" w:customStyle="1" w:styleId="Part1">
    <w:name w:val="Part 1"/>
    <w:aliases w:val="2,3 Header 4"/>
    <w:basedOn w:val="Normal"/>
    <w:uiPriority w:val="99"/>
    <w:rsid w:val="00BC3D67"/>
    <w:pPr>
      <w:spacing w:before="240" w:after="240"/>
      <w:jc w:val="center"/>
    </w:pPr>
    <w:rPr>
      <w:b/>
      <w:bCs/>
      <w:sz w:val="48"/>
      <w:szCs w:val="48"/>
      <w:lang w:val="en-US"/>
    </w:rPr>
  </w:style>
  <w:style w:type="paragraph" w:customStyle="1" w:styleId="Subtitle2">
    <w:name w:val="Subtitle 2"/>
    <w:basedOn w:val="Footer"/>
    <w:uiPriority w:val="99"/>
    <w:rsid w:val="00BC3D67"/>
    <w:pPr>
      <w:jc w:val="center"/>
    </w:pPr>
    <w:rPr>
      <w:b/>
      <w:bCs/>
      <w:sz w:val="32"/>
      <w:szCs w:val="32"/>
      <w:lang w:val="en-US"/>
    </w:rPr>
  </w:style>
  <w:style w:type="paragraph" w:customStyle="1" w:styleId="BlockQuotation">
    <w:name w:val="Block Quotation"/>
    <w:basedOn w:val="Normal"/>
    <w:uiPriority w:val="99"/>
    <w:rsid w:val="00BC3D67"/>
    <w:pPr>
      <w:ind w:left="855" w:right="-72" w:hanging="315"/>
    </w:pPr>
  </w:style>
  <w:style w:type="paragraph" w:styleId="TableofFigures">
    <w:name w:val="table of figures"/>
    <w:basedOn w:val="Normal"/>
    <w:next w:val="Normal"/>
    <w:uiPriority w:val="99"/>
    <w:semiHidden/>
    <w:rsid w:val="00BC3D67"/>
    <w:pPr>
      <w:ind w:left="480" w:hanging="480"/>
    </w:pPr>
  </w:style>
  <w:style w:type="paragraph" w:customStyle="1" w:styleId="2AutoList1">
    <w:name w:val="2AutoList1"/>
    <w:basedOn w:val="Normal"/>
    <w:uiPriority w:val="99"/>
    <w:rsid w:val="00BC3D67"/>
    <w:pPr>
      <w:tabs>
        <w:tab w:val="left" w:pos="504"/>
      </w:tabs>
      <w:ind w:left="504" w:hanging="504"/>
    </w:pPr>
  </w:style>
  <w:style w:type="character" w:styleId="CommentReference">
    <w:name w:val="annotation reference"/>
    <w:semiHidden/>
    <w:rsid w:val="00BC3D67"/>
    <w:rPr>
      <w:sz w:val="16"/>
      <w:szCs w:val="16"/>
    </w:rPr>
  </w:style>
  <w:style w:type="paragraph" w:styleId="CommentText">
    <w:name w:val="annotation text"/>
    <w:basedOn w:val="Normal"/>
    <w:link w:val="CommentTextChar"/>
    <w:semiHidden/>
    <w:rsid w:val="00BC3D67"/>
    <w:pPr>
      <w:jc w:val="left"/>
    </w:pPr>
    <w:rPr>
      <w:sz w:val="20"/>
      <w:szCs w:val="20"/>
    </w:rPr>
  </w:style>
  <w:style w:type="character" w:customStyle="1" w:styleId="CommentTextChar">
    <w:name w:val="Comment Text Char"/>
    <w:link w:val="CommentText"/>
    <w:semiHidden/>
    <w:rsid w:val="00BC3D67"/>
    <w:rPr>
      <w:rFonts w:ascii="Times New Roman" w:eastAsia="Times New Roman" w:hAnsi="Times New Roman" w:cs="Times New Roman"/>
      <w:sz w:val="20"/>
      <w:szCs w:val="20"/>
    </w:rPr>
  </w:style>
  <w:style w:type="paragraph" w:styleId="BlockText">
    <w:name w:val="Block Text"/>
    <w:basedOn w:val="Normal"/>
    <w:uiPriority w:val="99"/>
    <w:rsid w:val="00BC3D67"/>
    <w:pPr>
      <w:tabs>
        <w:tab w:val="left" w:pos="387"/>
        <w:tab w:val="left" w:pos="1107"/>
      </w:tabs>
      <w:suppressAutoHyphens/>
      <w:ind w:left="720" w:right="-72"/>
      <w:jc w:val="left"/>
    </w:pPr>
    <w:rPr>
      <w:i/>
      <w:iCs/>
      <w:lang w:val="en-US"/>
    </w:rPr>
  </w:style>
  <w:style w:type="paragraph" w:styleId="BodyTextIndent3">
    <w:name w:val="Body Text Indent 3"/>
    <w:basedOn w:val="Normal"/>
    <w:link w:val="BodyTextIndent3Char"/>
    <w:uiPriority w:val="99"/>
    <w:rsid w:val="00BC3D67"/>
    <w:pPr>
      <w:spacing w:before="240"/>
      <w:ind w:left="576"/>
    </w:pPr>
    <w:rPr>
      <w:sz w:val="16"/>
      <w:szCs w:val="16"/>
    </w:rPr>
  </w:style>
  <w:style w:type="character" w:customStyle="1" w:styleId="BodyTextIndent3Char">
    <w:name w:val="Body Text Indent 3 Char"/>
    <w:link w:val="BodyTextIndent3"/>
    <w:uiPriority w:val="99"/>
    <w:rsid w:val="00BC3D67"/>
    <w:rPr>
      <w:rFonts w:ascii="Times New Roman" w:eastAsia="Times New Roman" w:hAnsi="Times New Roman" w:cs="Times New Roman"/>
      <w:sz w:val="16"/>
      <w:szCs w:val="16"/>
    </w:rPr>
  </w:style>
  <w:style w:type="paragraph" w:customStyle="1" w:styleId="BankNormal">
    <w:name w:val="BankNormal"/>
    <w:basedOn w:val="Normal"/>
    <w:rsid w:val="00BC3D67"/>
    <w:pPr>
      <w:spacing w:after="240"/>
      <w:jc w:val="left"/>
    </w:pPr>
    <w:rPr>
      <w:lang w:val="en-US"/>
    </w:rPr>
  </w:style>
  <w:style w:type="paragraph" w:customStyle="1" w:styleId="Header1-Clauses">
    <w:name w:val="Header 1 - Clauses"/>
    <w:basedOn w:val="Normal"/>
    <w:uiPriority w:val="99"/>
    <w:rsid w:val="00BC3D67"/>
    <w:pPr>
      <w:tabs>
        <w:tab w:val="left" w:pos="432"/>
      </w:tabs>
      <w:ind w:left="432" w:hanging="432"/>
      <w:jc w:val="left"/>
    </w:pPr>
    <w:rPr>
      <w:b/>
      <w:bCs/>
    </w:rPr>
  </w:style>
  <w:style w:type="paragraph" w:customStyle="1" w:styleId="Header2-SubClauses">
    <w:name w:val="Header 2 - SubClauses"/>
    <w:basedOn w:val="Normal"/>
    <w:rsid w:val="00BC3D67"/>
    <w:pPr>
      <w:tabs>
        <w:tab w:val="left" w:pos="619"/>
      </w:tabs>
      <w:spacing w:after="200"/>
      <w:ind w:left="619" w:hanging="619"/>
    </w:pPr>
  </w:style>
  <w:style w:type="paragraph" w:customStyle="1" w:styleId="Header3-Paragraph">
    <w:name w:val="Header 3 - Paragraph"/>
    <w:basedOn w:val="Normal"/>
    <w:rsid w:val="00BC3D67"/>
    <w:pPr>
      <w:tabs>
        <w:tab w:val="left" w:pos="864"/>
      </w:tabs>
      <w:spacing w:after="200"/>
      <w:ind w:left="1238" w:hanging="619"/>
    </w:pPr>
    <w:rPr>
      <w:lang w:val="en-US"/>
    </w:rPr>
  </w:style>
  <w:style w:type="paragraph" w:customStyle="1" w:styleId="P3Header1-Clauses">
    <w:name w:val="P3 Header1-Clauses"/>
    <w:basedOn w:val="Header1-Clauses"/>
    <w:uiPriority w:val="99"/>
    <w:rsid w:val="00BC3D67"/>
  </w:style>
  <w:style w:type="paragraph" w:customStyle="1" w:styleId="outlinebullet">
    <w:name w:val="outlinebullet"/>
    <w:basedOn w:val="Normal"/>
    <w:uiPriority w:val="99"/>
    <w:rsid w:val="00BC3D67"/>
    <w:pPr>
      <w:numPr>
        <w:ilvl w:val="11"/>
      </w:numPr>
      <w:tabs>
        <w:tab w:val="left" w:pos="720"/>
        <w:tab w:val="left" w:pos="1440"/>
      </w:tabs>
      <w:spacing w:before="120"/>
      <w:ind w:left="1440" w:hanging="450"/>
      <w:jc w:val="left"/>
    </w:pPr>
    <w:rPr>
      <w:lang w:val="en-US"/>
    </w:rPr>
  </w:style>
  <w:style w:type="paragraph" w:customStyle="1" w:styleId="i">
    <w:name w:val="(i)"/>
    <w:basedOn w:val="Normal"/>
    <w:uiPriority w:val="99"/>
    <w:rsid w:val="00BC3D67"/>
    <w:pPr>
      <w:suppressAutoHyphens/>
    </w:pPr>
    <w:rPr>
      <w:rFonts w:ascii="Tms Rmn" w:hAnsi="Tms Rmn" w:cs="Tms Rmn"/>
      <w:lang w:val="en-US"/>
    </w:rPr>
  </w:style>
  <w:style w:type="paragraph" w:customStyle="1" w:styleId="Outline1">
    <w:name w:val="Outline1"/>
    <w:basedOn w:val="Outline"/>
    <w:next w:val="Outline2"/>
    <w:uiPriority w:val="99"/>
    <w:rsid w:val="00BC3D67"/>
    <w:pPr>
      <w:keepNext/>
      <w:numPr>
        <w:ilvl w:val="11"/>
      </w:numPr>
      <w:tabs>
        <w:tab w:val="left" w:pos="360"/>
        <w:tab w:val="left" w:pos="720"/>
      </w:tabs>
      <w:ind w:left="360" w:hanging="360"/>
    </w:pPr>
  </w:style>
  <w:style w:type="paragraph" w:customStyle="1" w:styleId="Outline">
    <w:name w:val="Outline"/>
    <w:basedOn w:val="Normal"/>
    <w:uiPriority w:val="99"/>
    <w:rsid w:val="00BC3D67"/>
    <w:pPr>
      <w:spacing w:before="240"/>
      <w:jc w:val="left"/>
    </w:pPr>
    <w:rPr>
      <w:kern w:val="28"/>
      <w:lang w:val="en-US"/>
    </w:rPr>
  </w:style>
  <w:style w:type="paragraph" w:customStyle="1" w:styleId="Outline2">
    <w:name w:val="Outline2"/>
    <w:basedOn w:val="Normal"/>
    <w:uiPriority w:val="99"/>
    <w:rsid w:val="00BC3D67"/>
    <w:pPr>
      <w:numPr>
        <w:ilvl w:val="11"/>
      </w:numPr>
      <w:tabs>
        <w:tab w:val="left" w:pos="360"/>
        <w:tab w:val="left" w:pos="720"/>
        <w:tab w:val="left" w:pos="864"/>
      </w:tabs>
      <w:spacing w:before="240"/>
      <w:ind w:left="864" w:hanging="504"/>
      <w:jc w:val="left"/>
    </w:pPr>
    <w:rPr>
      <w:kern w:val="28"/>
      <w:lang w:val="en-US"/>
    </w:rPr>
  </w:style>
  <w:style w:type="paragraph" w:customStyle="1" w:styleId="Outline3">
    <w:name w:val="Outline3"/>
    <w:basedOn w:val="Normal"/>
    <w:uiPriority w:val="99"/>
    <w:rsid w:val="00BC3D67"/>
    <w:pPr>
      <w:tabs>
        <w:tab w:val="left" w:pos="1368"/>
      </w:tabs>
      <w:spacing w:before="240"/>
      <w:ind w:left="1368" w:hanging="504"/>
      <w:jc w:val="left"/>
    </w:pPr>
    <w:rPr>
      <w:kern w:val="28"/>
      <w:lang w:val="en-US"/>
    </w:rPr>
  </w:style>
  <w:style w:type="paragraph" w:customStyle="1" w:styleId="Outline4">
    <w:name w:val="Outline4"/>
    <w:basedOn w:val="Normal"/>
    <w:uiPriority w:val="99"/>
    <w:rsid w:val="00BC3D67"/>
    <w:pPr>
      <w:tabs>
        <w:tab w:val="left" w:pos="1872"/>
      </w:tabs>
      <w:spacing w:before="240"/>
      <w:ind w:left="1872" w:hanging="504"/>
      <w:jc w:val="left"/>
    </w:pPr>
    <w:rPr>
      <w:kern w:val="28"/>
      <w:lang w:val="en-US"/>
    </w:rPr>
  </w:style>
  <w:style w:type="paragraph" w:styleId="BalloonText">
    <w:name w:val="Balloon Text"/>
    <w:basedOn w:val="Normal"/>
    <w:link w:val="BalloonTextChar"/>
    <w:uiPriority w:val="99"/>
    <w:semiHidden/>
    <w:rsid w:val="00BC3D67"/>
    <w:rPr>
      <w:rFonts w:ascii="Tahoma" w:hAnsi="Tahoma"/>
      <w:sz w:val="16"/>
      <w:szCs w:val="16"/>
    </w:rPr>
  </w:style>
  <w:style w:type="character" w:customStyle="1" w:styleId="BalloonTextChar">
    <w:name w:val="Balloon Text Char"/>
    <w:link w:val="BalloonText"/>
    <w:uiPriority w:val="99"/>
    <w:semiHidden/>
    <w:rsid w:val="00BC3D67"/>
    <w:rPr>
      <w:rFonts w:ascii="Tahoma" w:eastAsia="Times New Roman" w:hAnsi="Tahoma" w:cs="Times New Roman"/>
      <w:sz w:val="16"/>
      <w:szCs w:val="16"/>
    </w:rPr>
  </w:style>
  <w:style w:type="table" w:styleId="TableGrid">
    <w:name w:val="Table Grid"/>
    <w:basedOn w:val="TableNormal"/>
    <w:uiPriority w:val="99"/>
    <w:rsid w:val="00BC3D67"/>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rsid w:val="00BC3D67"/>
    <w:pPr>
      <w:tabs>
        <w:tab w:val="left" w:leader="dot" w:pos="9000"/>
        <w:tab w:val="right" w:pos="9360"/>
      </w:tabs>
      <w:suppressAutoHyphens/>
      <w:overflowPunct/>
      <w:autoSpaceDE/>
      <w:autoSpaceDN/>
      <w:adjustRightInd/>
      <w:ind w:left="1440" w:right="720" w:hanging="1440"/>
      <w:textAlignment w:val="auto"/>
    </w:pPr>
    <w:rPr>
      <w:lang w:val="en-US" w:eastAsia="en-US"/>
    </w:rPr>
  </w:style>
  <w:style w:type="character" w:customStyle="1" w:styleId="EquationCaption">
    <w:name w:val="_Equation Caption"/>
    <w:uiPriority w:val="99"/>
    <w:rsid w:val="00BC3D67"/>
  </w:style>
  <w:style w:type="character" w:customStyle="1" w:styleId="TechInit">
    <w:name w:val="Tech Init"/>
    <w:uiPriority w:val="99"/>
    <w:rsid w:val="00BC3D67"/>
    <w:rPr>
      <w:rFonts w:ascii="Times New Roman" w:hAnsi="Times New Roman" w:cs="Times New Roman"/>
      <w:sz w:val="20"/>
      <w:szCs w:val="20"/>
      <w:lang w:val="en-US"/>
    </w:rPr>
  </w:style>
  <w:style w:type="character" w:customStyle="1" w:styleId="Technical1">
    <w:name w:val="Technical 1"/>
    <w:uiPriority w:val="99"/>
    <w:rsid w:val="00BC3D67"/>
    <w:rPr>
      <w:rFonts w:ascii="Times New Roman" w:hAnsi="Times New Roman" w:cs="Times New Roman"/>
      <w:sz w:val="20"/>
      <w:szCs w:val="20"/>
      <w:lang w:val="en-US"/>
    </w:rPr>
  </w:style>
  <w:style w:type="character" w:customStyle="1" w:styleId="Technical2">
    <w:name w:val="Technical 2"/>
    <w:uiPriority w:val="99"/>
    <w:rsid w:val="00BC3D67"/>
    <w:rPr>
      <w:rFonts w:ascii="Times New Roman" w:hAnsi="Times New Roman" w:cs="Times New Roman"/>
      <w:sz w:val="20"/>
      <w:szCs w:val="20"/>
      <w:lang w:val="en-US"/>
    </w:rPr>
  </w:style>
  <w:style w:type="character" w:customStyle="1" w:styleId="Technical3">
    <w:name w:val="Technical 3"/>
    <w:uiPriority w:val="99"/>
    <w:rsid w:val="00BC3D67"/>
    <w:rPr>
      <w:rFonts w:ascii="Times New Roman" w:hAnsi="Times New Roman" w:cs="Times New Roman"/>
      <w:sz w:val="20"/>
      <w:szCs w:val="20"/>
      <w:lang w:val="en-US"/>
    </w:rPr>
  </w:style>
  <w:style w:type="paragraph" w:customStyle="1" w:styleId="Technical4">
    <w:name w:val="Technical 4"/>
    <w:uiPriority w:val="99"/>
    <w:rsid w:val="00BC3D67"/>
    <w:pPr>
      <w:tabs>
        <w:tab w:val="left" w:pos="-720"/>
      </w:tabs>
      <w:suppressAutoHyphens/>
    </w:pPr>
    <w:rPr>
      <w:rFonts w:ascii="Times New Roman" w:eastAsia="Times New Roman" w:hAnsi="Times New Roman"/>
      <w:b/>
      <w:bCs/>
      <w:lang w:val="en-US" w:eastAsia="en-US"/>
    </w:rPr>
  </w:style>
  <w:style w:type="paragraph" w:customStyle="1" w:styleId="Technical5">
    <w:name w:val="Technical 5"/>
    <w:uiPriority w:val="99"/>
    <w:rsid w:val="00BC3D67"/>
    <w:pPr>
      <w:tabs>
        <w:tab w:val="left" w:pos="-720"/>
      </w:tabs>
      <w:suppressAutoHyphens/>
      <w:ind w:firstLine="720"/>
    </w:pPr>
    <w:rPr>
      <w:rFonts w:ascii="Times New Roman" w:eastAsia="Times New Roman" w:hAnsi="Times New Roman"/>
      <w:b/>
      <w:bCs/>
      <w:lang w:val="en-US" w:eastAsia="en-US"/>
    </w:rPr>
  </w:style>
  <w:style w:type="paragraph" w:customStyle="1" w:styleId="Technical6">
    <w:name w:val="Technical 6"/>
    <w:uiPriority w:val="99"/>
    <w:rsid w:val="00BC3D67"/>
    <w:pPr>
      <w:tabs>
        <w:tab w:val="left" w:pos="-720"/>
      </w:tabs>
      <w:suppressAutoHyphens/>
      <w:ind w:firstLine="720"/>
    </w:pPr>
    <w:rPr>
      <w:rFonts w:ascii="Times New Roman" w:eastAsia="Times New Roman" w:hAnsi="Times New Roman"/>
      <w:b/>
      <w:bCs/>
      <w:lang w:val="en-US" w:eastAsia="en-US"/>
    </w:rPr>
  </w:style>
  <w:style w:type="paragraph" w:customStyle="1" w:styleId="Technical7">
    <w:name w:val="Technical 7"/>
    <w:uiPriority w:val="99"/>
    <w:rsid w:val="00BC3D67"/>
    <w:pPr>
      <w:tabs>
        <w:tab w:val="left" w:pos="-720"/>
      </w:tabs>
      <w:suppressAutoHyphens/>
      <w:ind w:firstLine="720"/>
    </w:pPr>
    <w:rPr>
      <w:rFonts w:ascii="Times New Roman" w:eastAsia="Times New Roman" w:hAnsi="Times New Roman"/>
      <w:b/>
      <w:bCs/>
      <w:lang w:val="en-US" w:eastAsia="en-US"/>
    </w:rPr>
  </w:style>
  <w:style w:type="paragraph" w:customStyle="1" w:styleId="Technical8">
    <w:name w:val="Technical 8"/>
    <w:uiPriority w:val="99"/>
    <w:rsid w:val="00BC3D67"/>
    <w:pPr>
      <w:tabs>
        <w:tab w:val="left" w:pos="-720"/>
      </w:tabs>
      <w:suppressAutoHyphens/>
      <w:ind w:firstLine="720"/>
    </w:pPr>
    <w:rPr>
      <w:rFonts w:ascii="Times New Roman" w:eastAsia="Times New Roman" w:hAnsi="Times New Roman"/>
      <w:b/>
      <w:bCs/>
      <w:lang w:val="en-US" w:eastAsia="en-US"/>
    </w:rPr>
  </w:style>
  <w:style w:type="character" w:customStyle="1" w:styleId="DocInit">
    <w:name w:val="Doc Init"/>
    <w:uiPriority w:val="99"/>
    <w:rsid w:val="00BC3D67"/>
  </w:style>
  <w:style w:type="character" w:customStyle="1" w:styleId="Document2">
    <w:name w:val="Document 2"/>
    <w:uiPriority w:val="99"/>
    <w:rsid w:val="00BC3D67"/>
    <w:rPr>
      <w:rFonts w:ascii="Times New Roman" w:hAnsi="Times New Roman" w:cs="Times New Roman"/>
      <w:sz w:val="20"/>
      <w:szCs w:val="20"/>
      <w:lang w:val="en-US"/>
    </w:rPr>
  </w:style>
  <w:style w:type="character" w:customStyle="1" w:styleId="Document3">
    <w:name w:val="Document 3"/>
    <w:uiPriority w:val="99"/>
    <w:rsid w:val="00BC3D67"/>
    <w:rPr>
      <w:rFonts w:ascii="Times New Roman" w:hAnsi="Times New Roman" w:cs="Times New Roman"/>
      <w:sz w:val="20"/>
      <w:szCs w:val="20"/>
      <w:lang w:val="en-US"/>
    </w:rPr>
  </w:style>
  <w:style w:type="character" w:customStyle="1" w:styleId="Document4">
    <w:name w:val="Document 4"/>
    <w:uiPriority w:val="99"/>
    <w:rsid w:val="00BC3D67"/>
    <w:rPr>
      <w:b/>
      <w:bCs/>
      <w:i/>
      <w:iCs/>
      <w:sz w:val="20"/>
      <w:szCs w:val="20"/>
    </w:rPr>
  </w:style>
  <w:style w:type="character" w:customStyle="1" w:styleId="Document5">
    <w:name w:val="Document 5"/>
    <w:uiPriority w:val="99"/>
    <w:rsid w:val="00BC3D67"/>
  </w:style>
  <w:style w:type="character" w:customStyle="1" w:styleId="Document6">
    <w:name w:val="Document 6"/>
    <w:uiPriority w:val="99"/>
    <w:rsid w:val="00BC3D67"/>
  </w:style>
  <w:style w:type="character" w:customStyle="1" w:styleId="Document7">
    <w:name w:val="Document 7"/>
    <w:uiPriority w:val="99"/>
    <w:rsid w:val="00BC3D67"/>
  </w:style>
  <w:style w:type="character" w:customStyle="1" w:styleId="Document8">
    <w:name w:val="Document 8"/>
    <w:uiPriority w:val="99"/>
    <w:rsid w:val="00BC3D67"/>
  </w:style>
  <w:style w:type="paragraph" w:customStyle="1" w:styleId="Pleading">
    <w:name w:val="Pleading"/>
    <w:uiPriority w:val="99"/>
    <w:rsid w:val="00BC3D67"/>
    <w:pPr>
      <w:tabs>
        <w:tab w:val="left" w:pos="-720"/>
      </w:tabs>
      <w:suppressAutoHyphens/>
      <w:spacing w:line="240" w:lineRule="exact"/>
    </w:pPr>
    <w:rPr>
      <w:rFonts w:ascii="Times New Roman" w:eastAsia="Times New Roman" w:hAnsi="Times New Roman"/>
      <w:lang w:val="en-US" w:eastAsia="en-US"/>
    </w:rPr>
  </w:style>
  <w:style w:type="character" w:customStyle="1" w:styleId="AHead">
    <w:name w:val="A Head"/>
    <w:uiPriority w:val="99"/>
    <w:rsid w:val="00BC3D67"/>
    <w:rPr>
      <w:rFonts w:ascii="Times New Roman" w:hAnsi="Times New Roman" w:cs="Times New Roman"/>
      <w:sz w:val="20"/>
      <w:szCs w:val="20"/>
      <w:lang w:val="en-US"/>
    </w:rPr>
  </w:style>
  <w:style w:type="paragraph" w:customStyle="1" w:styleId="BHead">
    <w:name w:val="B Head"/>
    <w:uiPriority w:val="99"/>
    <w:rsid w:val="00BC3D67"/>
    <w:pPr>
      <w:tabs>
        <w:tab w:val="left" w:pos="-720"/>
      </w:tabs>
      <w:suppressAutoHyphens/>
    </w:pPr>
    <w:rPr>
      <w:rFonts w:ascii="Times New Roman" w:eastAsia="Times New Roman" w:hAnsi="Times New Roman"/>
      <w:lang w:val="en-US" w:eastAsia="en-US"/>
    </w:rPr>
  </w:style>
  <w:style w:type="paragraph" w:customStyle="1" w:styleId="CHead">
    <w:name w:val="C Head"/>
    <w:uiPriority w:val="99"/>
    <w:rsid w:val="00BC3D67"/>
    <w:pPr>
      <w:tabs>
        <w:tab w:val="left" w:pos="-720"/>
      </w:tabs>
      <w:suppressAutoHyphens/>
    </w:pPr>
    <w:rPr>
      <w:rFonts w:ascii="Times New Roman" w:eastAsia="Times New Roman" w:hAnsi="Times New Roman"/>
      <w:lang w:val="en-US" w:eastAsia="en-US"/>
    </w:rPr>
  </w:style>
  <w:style w:type="paragraph" w:customStyle="1" w:styleId="SecNoHe">
    <w:name w:val="Sec No. &amp; He"/>
    <w:uiPriority w:val="99"/>
    <w:rsid w:val="00BC3D67"/>
    <w:pPr>
      <w:tabs>
        <w:tab w:val="left" w:pos="-720"/>
      </w:tabs>
      <w:suppressAutoHyphens/>
    </w:pPr>
    <w:rPr>
      <w:rFonts w:ascii="Times New Roman" w:eastAsia="Times New Roman" w:hAnsi="Times New Roman"/>
      <w:lang w:val="en-US" w:eastAsia="en-US"/>
    </w:rPr>
  </w:style>
  <w:style w:type="character" w:customStyle="1" w:styleId="DefaultPara">
    <w:name w:val="Default Para"/>
    <w:uiPriority w:val="99"/>
    <w:rsid w:val="00BC3D67"/>
    <w:rPr>
      <w:rFonts w:ascii="CG Times" w:hAnsi="CG Times" w:cs="CG Times"/>
      <w:b/>
      <w:bCs/>
      <w:i/>
      <w:iCs/>
      <w:sz w:val="24"/>
      <w:szCs w:val="24"/>
      <w:lang w:val="en-US"/>
    </w:rPr>
  </w:style>
  <w:style w:type="paragraph" w:customStyle="1" w:styleId="StyleParaJustified">
    <w:name w:val="Style Para + Justified"/>
    <w:basedOn w:val="Para"/>
    <w:uiPriority w:val="99"/>
    <w:rsid w:val="00BC3D67"/>
  </w:style>
  <w:style w:type="paragraph" w:customStyle="1" w:styleId="Para">
    <w:name w:val="Para"/>
    <w:uiPriority w:val="99"/>
    <w:rsid w:val="00BC3D67"/>
    <w:pPr>
      <w:tabs>
        <w:tab w:val="left" w:pos="284"/>
        <w:tab w:val="left" w:pos="851"/>
      </w:tabs>
      <w:spacing w:before="60" w:after="60"/>
      <w:ind w:left="850" w:hanging="737"/>
    </w:pPr>
    <w:rPr>
      <w:rFonts w:ascii="Times New Roman" w:eastAsia="Times New Roman" w:hAnsi="Times New Roman"/>
      <w:sz w:val="24"/>
      <w:szCs w:val="24"/>
      <w:lang w:eastAsia="en-US"/>
    </w:rPr>
  </w:style>
  <w:style w:type="paragraph" w:customStyle="1" w:styleId="RightPar2">
    <w:name w:val="Right Par[2]"/>
    <w:uiPriority w:val="99"/>
    <w:rsid w:val="00BC3D67"/>
    <w:pPr>
      <w:tabs>
        <w:tab w:val="left" w:pos="-720"/>
        <w:tab w:val="left" w:pos="0"/>
        <w:tab w:val="left" w:pos="720"/>
        <w:tab w:val="decimal" w:pos="1440"/>
      </w:tabs>
      <w:suppressAutoHyphens/>
      <w:ind w:firstLine="1440"/>
    </w:pPr>
    <w:rPr>
      <w:rFonts w:ascii="CG Times" w:eastAsia="Times New Roman" w:hAnsi="CG Times" w:cs="CG Times"/>
      <w:b/>
      <w:bCs/>
      <w:i/>
      <w:iCs/>
      <w:sz w:val="24"/>
      <w:szCs w:val="24"/>
      <w:lang w:val="en-US" w:eastAsia="en-US"/>
    </w:rPr>
  </w:style>
  <w:style w:type="paragraph" w:customStyle="1" w:styleId="RightPar3">
    <w:name w:val="Right Par[3]"/>
    <w:uiPriority w:val="99"/>
    <w:rsid w:val="00BC3D67"/>
    <w:pPr>
      <w:tabs>
        <w:tab w:val="left" w:pos="-720"/>
        <w:tab w:val="left" w:pos="0"/>
        <w:tab w:val="left" w:pos="720"/>
        <w:tab w:val="left" w:pos="1440"/>
        <w:tab w:val="decimal" w:pos="2160"/>
      </w:tabs>
      <w:suppressAutoHyphens/>
      <w:ind w:firstLine="2160"/>
    </w:pPr>
    <w:rPr>
      <w:rFonts w:ascii="CG Times" w:eastAsia="Times New Roman" w:hAnsi="CG Times" w:cs="CG Times"/>
      <w:b/>
      <w:bCs/>
      <w:i/>
      <w:iCs/>
      <w:sz w:val="24"/>
      <w:szCs w:val="24"/>
      <w:lang w:val="en-US" w:eastAsia="en-US"/>
    </w:rPr>
  </w:style>
  <w:style w:type="paragraph" w:customStyle="1" w:styleId="RightPar4">
    <w:name w:val="Right Par[4]"/>
    <w:uiPriority w:val="99"/>
    <w:rsid w:val="00BC3D67"/>
    <w:pPr>
      <w:tabs>
        <w:tab w:val="left" w:pos="-720"/>
        <w:tab w:val="left" w:pos="0"/>
        <w:tab w:val="left" w:pos="720"/>
        <w:tab w:val="left" w:pos="1440"/>
        <w:tab w:val="left" w:pos="2160"/>
        <w:tab w:val="decimal" w:pos="2880"/>
      </w:tabs>
      <w:suppressAutoHyphens/>
      <w:ind w:firstLine="2880"/>
    </w:pPr>
    <w:rPr>
      <w:rFonts w:ascii="CG Times" w:eastAsia="Times New Roman" w:hAnsi="CG Times" w:cs="CG Times"/>
      <w:b/>
      <w:bCs/>
      <w:i/>
      <w:iCs/>
      <w:sz w:val="24"/>
      <w:szCs w:val="24"/>
      <w:lang w:val="en-US" w:eastAsia="en-US"/>
    </w:rPr>
  </w:style>
  <w:style w:type="paragraph" w:customStyle="1" w:styleId="RightPar5">
    <w:name w:val="Right Par[5]"/>
    <w:uiPriority w:val="99"/>
    <w:rsid w:val="00BC3D67"/>
    <w:pPr>
      <w:tabs>
        <w:tab w:val="left" w:pos="-720"/>
        <w:tab w:val="left" w:pos="0"/>
        <w:tab w:val="left" w:pos="720"/>
        <w:tab w:val="left" w:pos="1440"/>
        <w:tab w:val="left" w:pos="2160"/>
        <w:tab w:val="left" w:pos="2880"/>
        <w:tab w:val="decimal" w:pos="3600"/>
      </w:tabs>
      <w:suppressAutoHyphens/>
      <w:ind w:firstLine="3600"/>
    </w:pPr>
    <w:rPr>
      <w:rFonts w:ascii="CG Times" w:eastAsia="Times New Roman" w:hAnsi="CG Times" w:cs="CG Times"/>
      <w:b/>
      <w:bCs/>
      <w:i/>
      <w:iCs/>
      <w:sz w:val="24"/>
      <w:szCs w:val="24"/>
      <w:lang w:val="en-US" w:eastAsia="en-US"/>
    </w:rPr>
  </w:style>
  <w:style w:type="paragraph" w:customStyle="1" w:styleId="RightPar6">
    <w:name w:val="Right Par[6]"/>
    <w:uiPriority w:val="99"/>
    <w:rsid w:val="00BC3D67"/>
    <w:pPr>
      <w:tabs>
        <w:tab w:val="left" w:pos="-720"/>
        <w:tab w:val="left" w:pos="0"/>
        <w:tab w:val="left" w:pos="720"/>
        <w:tab w:val="left" w:pos="1440"/>
        <w:tab w:val="left" w:pos="2160"/>
        <w:tab w:val="left" w:pos="2880"/>
        <w:tab w:val="left" w:pos="3600"/>
        <w:tab w:val="decimal" w:pos="4320"/>
      </w:tabs>
      <w:suppressAutoHyphens/>
      <w:ind w:firstLine="4320"/>
    </w:pPr>
    <w:rPr>
      <w:rFonts w:ascii="CG Times" w:eastAsia="Times New Roman" w:hAnsi="CG Times" w:cs="CG Times"/>
      <w:b/>
      <w:bCs/>
      <w:i/>
      <w:iCs/>
      <w:sz w:val="24"/>
      <w:szCs w:val="24"/>
      <w:lang w:val="en-US" w:eastAsia="en-US"/>
    </w:rPr>
  </w:style>
  <w:style w:type="paragraph" w:customStyle="1" w:styleId="RightPar7">
    <w:name w:val="Right Par[7]"/>
    <w:uiPriority w:val="99"/>
    <w:rsid w:val="00BC3D6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CG Times" w:eastAsia="Times New Roman" w:hAnsi="CG Times" w:cs="CG Times"/>
      <w:b/>
      <w:bCs/>
      <w:i/>
      <w:iCs/>
      <w:sz w:val="24"/>
      <w:szCs w:val="24"/>
      <w:lang w:val="en-US" w:eastAsia="en-US"/>
    </w:rPr>
  </w:style>
  <w:style w:type="paragraph" w:customStyle="1" w:styleId="RightPar8">
    <w:name w:val="Right Par[8]"/>
    <w:uiPriority w:val="99"/>
    <w:rsid w:val="00BC3D67"/>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CG Times" w:eastAsia="Times New Roman" w:hAnsi="CG Times" w:cs="CG Times"/>
      <w:b/>
      <w:bCs/>
      <w:i/>
      <w:iCs/>
      <w:sz w:val="24"/>
      <w:szCs w:val="24"/>
      <w:lang w:val="en-US" w:eastAsia="en-US"/>
    </w:rPr>
  </w:style>
  <w:style w:type="character" w:customStyle="1" w:styleId="Bibliogrphy">
    <w:name w:val="Bibliogrphy"/>
    <w:uiPriority w:val="99"/>
    <w:rsid w:val="00BC3D67"/>
  </w:style>
  <w:style w:type="character" w:customStyle="1" w:styleId="BulletList">
    <w:name w:val="Bullet List"/>
    <w:uiPriority w:val="99"/>
    <w:rsid w:val="00BC3D67"/>
  </w:style>
  <w:style w:type="paragraph" w:customStyle="1" w:styleId="Head21">
    <w:name w:val="Head 2.1"/>
    <w:basedOn w:val="Normal"/>
    <w:uiPriority w:val="99"/>
    <w:rsid w:val="00BC3D67"/>
    <w:pPr>
      <w:suppressAutoHyphens/>
      <w:overflowPunct/>
      <w:autoSpaceDE/>
      <w:autoSpaceDN/>
      <w:adjustRightInd/>
      <w:spacing w:before="60" w:after="60"/>
      <w:jc w:val="center"/>
      <w:textAlignment w:val="auto"/>
    </w:pPr>
    <w:rPr>
      <w:rFonts w:ascii="Times New Roman Bold" w:hAnsi="Times New Roman Bold" w:cs="Times New Roman Bold"/>
      <w:b/>
      <w:bCs/>
      <w:sz w:val="28"/>
      <w:szCs w:val="28"/>
      <w:lang w:val="en-US" w:eastAsia="en-US"/>
    </w:rPr>
  </w:style>
  <w:style w:type="paragraph" w:customStyle="1" w:styleId="Head22">
    <w:name w:val="Head 2.2"/>
    <w:basedOn w:val="Normal"/>
    <w:uiPriority w:val="99"/>
    <w:rsid w:val="00BC3D67"/>
    <w:pPr>
      <w:tabs>
        <w:tab w:val="left" w:pos="360"/>
      </w:tabs>
      <w:suppressAutoHyphens/>
      <w:overflowPunct/>
      <w:autoSpaceDE/>
      <w:autoSpaceDN/>
      <w:adjustRightInd/>
      <w:ind w:left="360" w:hanging="360"/>
      <w:jc w:val="left"/>
      <w:textAlignment w:val="auto"/>
    </w:pPr>
    <w:rPr>
      <w:b/>
      <w:bCs/>
      <w:lang w:val="en-US" w:eastAsia="en-US"/>
    </w:rPr>
  </w:style>
  <w:style w:type="paragraph" w:customStyle="1" w:styleId="Head41">
    <w:name w:val="Head 4.1"/>
    <w:basedOn w:val="Normal"/>
    <w:uiPriority w:val="99"/>
    <w:rsid w:val="00BC3D67"/>
    <w:pPr>
      <w:suppressAutoHyphens/>
      <w:overflowPunct/>
      <w:autoSpaceDE/>
      <w:autoSpaceDN/>
      <w:adjustRightInd/>
      <w:jc w:val="center"/>
      <w:textAlignment w:val="auto"/>
    </w:pPr>
    <w:rPr>
      <w:b/>
      <w:bCs/>
      <w:sz w:val="28"/>
      <w:szCs w:val="28"/>
      <w:lang w:val="en-US" w:eastAsia="en-US"/>
    </w:rPr>
  </w:style>
  <w:style w:type="paragraph" w:customStyle="1" w:styleId="Head42">
    <w:name w:val="Head 4.2"/>
    <w:basedOn w:val="Normal"/>
    <w:uiPriority w:val="99"/>
    <w:rsid w:val="00BC3D67"/>
    <w:pPr>
      <w:tabs>
        <w:tab w:val="left" w:pos="360"/>
      </w:tabs>
      <w:suppressAutoHyphens/>
      <w:overflowPunct/>
      <w:autoSpaceDE/>
      <w:autoSpaceDN/>
      <w:adjustRightInd/>
      <w:ind w:left="360" w:hanging="360"/>
      <w:jc w:val="left"/>
      <w:textAlignment w:val="auto"/>
    </w:pPr>
    <w:rPr>
      <w:b/>
      <w:bCs/>
      <w:lang w:val="en-US" w:eastAsia="en-US"/>
    </w:rPr>
  </w:style>
  <w:style w:type="paragraph" w:customStyle="1" w:styleId="StyleHead22Before3ptAfter3pt">
    <w:name w:val="Style Head 2.2 + Before:  3 pt After:  3 pt"/>
    <w:basedOn w:val="Head22"/>
    <w:uiPriority w:val="99"/>
    <w:rsid w:val="00BC3D67"/>
    <w:pPr>
      <w:tabs>
        <w:tab w:val="clear" w:pos="360"/>
        <w:tab w:val="left" w:pos="567"/>
      </w:tabs>
      <w:spacing w:before="60" w:after="60"/>
      <w:ind w:left="567" w:hanging="567"/>
    </w:pPr>
  </w:style>
  <w:style w:type="paragraph" w:customStyle="1" w:styleId="StyleHead21LeftBefore3ptAfter3pt">
    <w:name w:val="Style Head 2.1 + Left Before:  3 pt After:  3 pt"/>
    <w:basedOn w:val="Head21"/>
    <w:uiPriority w:val="99"/>
    <w:rsid w:val="00BC3D67"/>
  </w:style>
  <w:style w:type="paragraph" w:customStyle="1" w:styleId="StylePara">
    <w:name w:val="Style Para"/>
    <w:basedOn w:val="Para"/>
    <w:uiPriority w:val="99"/>
    <w:rsid w:val="00BC3D67"/>
  </w:style>
  <w:style w:type="paragraph" w:customStyle="1" w:styleId="StyleHead21Left">
    <w:name w:val="Style Head 2.1 + Left"/>
    <w:basedOn w:val="Head21"/>
    <w:uiPriority w:val="99"/>
    <w:rsid w:val="00BC3D67"/>
  </w:style>
  <w:style w:type="paragraph" w:customStyle="1" w:styleId="SubParaA">
    <w:name w:val="SubParaA"/>
    <w:basedOn w:val="Normal"/>
    <w:uiPriority w:val="99"/>
    <w:rsid w:val="00BC3D67"/>
    <w:pPr>
      <w:tabs>
        <w:tab w:val="left" w:pos="284"/>
        <w:tab w:val="left" w:pos="567"/>
        <w:tab w:val="left" w:pos="851"/>
      </w:tabs>
      <w:overflowPunct/>
      <w:autoSpaceDE/>
      <w:autoSpaceDN/>
      <w:adjustRightInd/>
      <w:spacing w:before="60" w:after="60"/>
      <w:ind w:left="1418" w:hanging="567"/>
      <w:jc w:val="left"/>
      <w:textAlignment w:val="auto"/>
    </w:pPr>
    <w:rPr>
      <w:lang w:eastAsia="en-US"/>
    </w:rPr>
  </w:style>
  <w:style w:type="paragraph" w:customStyle="1" w:styleId="Sect1ParaHead">
    <w:name w:val="Sect1ParaHead"/>
    <w:basedOn w:val="Normal"/>
    <w:next w:val="Header2-SubClauses"/>
    <w:uiPriority w:val="99"/>
    <w:rsid w:val="00BC3D67"/>
    <w:pPr>
      <w:numPr>
        <w:numId w:val="12"/>
      </w:numPr>
      <w:tabs>
        <w:tab w:val="left" w:pos="432"/>
      </w:tabs>
      <w:spacing w:before="60" w:after="120"/>
      <w:jc w:val="left"/>
    </w:pPr>
    <w:rPr>
      <w:b/>
      <w:bCs/>
    </w:rPr>
  </w:style>
  <w:style w:type="paragraph" w:customStyle="1" w:styleId="SubPara">
    <w:name w:val="SubPara"/>
    <w:uiPriority w:val="99"/>
    <w:rsid w:val="00BC3D67"/>
    <w:pPr>
      <w:tabs>
        <w:tab w:val="left" w:pos="720"/>
        <w:tab w:val="left" w:pos="1440"/>
      </w:tabs>
      <w:spacing w:before="60" w:after="120"/>
      <w:ind w:left="1440" w:hanging="720"/>
      <w:jc w:val="both"/>
    </w:pPr>
    <w:rPr>
      <w:rFonts w:ascii="Times New Roman" w:eastAsia="Times New Roman" w:hAnsi="Times New Roman"/>
      <w:sz w:val="24"/>
      <w:szCs w:val="24"/>
      <w:lang w:val="en-US" w:eastAsia="en-US"/>
    </w:rPr>
  </w:style>
  <w:style w:type="paragraph" w:customStyle="1" w:styleId="SubSubPara">
    <w:name w:val="SubSubPara"/>
    <w:uiPriority w:val="99"/>
    <w:rsid w:val="00BC3D67"/>
    <w:pPr>
      <w:tabs>
        <w:tab w:val="left" w:pos="720"/>
        <w:tab w:val="left" w:pos="1440"/>
        <w:tab w:val="left" w:pos="2160"/>
      </w:tabs>
      <w:spacing w:before="60" w:after="120"/>
      <w:ind w:left="2160" w:hanging="720"/>
      <w:jc w:val="both"/>
    </w:pPr>
    <w:rPr>
      <w:rFonts w:ascii="Times New Roman" w:eastAsia="Times New Roman" w:hAnsi="Times New Roman"/>
      <w:sz w:val="24"/>
      <w:szCs w:val="24"/>
      <w:lang w:val="en-US" w:eastAsia="en-US"/>
    </w:rPr>
  </w:style>
  <w:style w:type="paragraph" w:customStyle="1" w:styleId="RegsSubsection">
    <w:name w:val="RegsSubsection"/>
    <w:basedOn w:val="Normal"/>
    <w:uiPriority w:val="99"/>
    <w:rsid w:val="00BC3D67"/>
    <w:pPr>
      <w:tabs>
        <w:tab w:val="left" w:pos="851"/>
      </w:tabs>
      <w:overflowPunct/>
      <w:autoSpaceDE/>
      <w:autoSpaceDN/>
      <w:adjustRightInd/>
      <w:spacing w:after="120"/>
      <w:ind w:left="851" w:hanging="567"/>
      <w:jc w:val="left"/>
      <w:textAlignment w:val="auto"/>
    </w:pPr>
  </w:style>
  <w:style w:type="paragraph" w:customStyle="1" w:styleId="RegsSubSubSection">
    <w:name w:val="RegsSubSubSection"/>
    <w:basedOn w:val="RegsSubsection"/>
    <w:uiPriority w:val="99"/>
    <w:rsid w:val="00BC3D67"/>
    <w:pPr>
      <w:tabs>
        <w:tab w:val="clear" w:pos="851"/>
      </w:tabs>
      <w:spacing w:before="240"/>
      <w:ind w:left="1080" w:hanging="360"/>
      <w:jc w:val="both"/>
    </w:pPr>
  </w:style>
  <w:style w:type="paragraph" w:customStyle="1" w:styleId="SubReg">
    <w:name w:val="SubReg"/>
    <w:uiPriority w:val="99"/>
    <w:rsid w:val="00BC3D67"/>
    <w:pPr>
      <w:tabs>
        <w:tab w:val="left" w:pos="851"/>
      </w:tabs>
      <w:spacing w:before="60" w:after="60"/>
      <w:ind w:left="851" w:hanging="851"/>
      <w:jc w:val="both"/>
    </w:pPr>
    <w:rPr>
      <w:rFonts w:ascii="Times New Roman" w:eastAsia="Times New Roman" w:hAnsi="Times New Roman"/>
      <w:sz w:val="24"/>
      <w:szCs w:val="24"/>
    </w:rPr>
  </w:style>
  <w:style w:type="paragraph" w:customStyle="1" w:styleId="SubSubReg">
    <w:name w:val="SubSubReg"/>
    <w:uiPriority w:val="99"/>
    <w:rsid w:val="00BC3D67"/>
    <w:pPr>
      <w:tabs>
        <w:tab w:val="left" w:pos="1418"/>
      </w:tabs>
      <w:spacing w:before="60" w:after="60"/>
      <w:ind w:left="1418" w:hanging="567"/>
      <w:jc w:val="both"/>
    </w:pPr>
    <w:rPr>
      <w:rFonts w:ascii="Times New Roman" w:eastAsia="Times New Roman" w:hAnsi="Times New Roman"/>
      <w:sz w:val="24"/>
      <w:szCs w:val="24"/>
    </w:rPr>
  </w:style>
  <w:style w:type="paragraph" w:styleId="TOAHeading">
    <w:name w:val="toa heading"/>
    <w:basedOn w:val="Normal"/>
    <w:next w:val="Normal"/>
    <w:uiPriority w:val="99"/>
    <w:semiHidden/>
    <w:rsid w:val="00BC3D67"/>
    <w:pPr>
      <w:tabs>
        <w:tab w:val="left" w:pos="9000"/>
        <w:tab w:val="right" w:pos="9360"/>
      </w:tabs>
      <w:suppressAutoHyphens/>
      <w:overflowPunct/>
      <w:autoSpaceDE/>
      <w:autoSpaceDN/>
      <w:adjustRightInd/>
      <w:textAlignment w:val="auto"/>
    </w:pPr>
    <w:rPr>
      <w:lang w:val="en-US" w:eastAsia="en-US"/>
    </w:rPr>
  </w:style>
  <w:style w:type="paragraph" w:customStyle="1" w:styleId="BankNormalChar">
    <w:name w:val="BankNormal Char"/>
    <w:basedOn w:val="Normal"/>
    <w:link w:val="BankNormalCharChar"/>
    <w:uiPriority w:val="99"/>
    <w:rsid w:val="00BC3D67"/>
    <w:pPr>
      <w:spacing w:after="240"/>
      <w:jc w:val="left"/>
    </w:pPr>
    <w:rPr>
      <w:lang w:val="en-US"/>
    </w:rPr>
  </w:style>
  <w:style w:type="character" w:customStyle="1" w:styleId="BankNormalCharChar">
    <w:name w:val="BankNormal Char Char"/>
    <w:link w:val="BankNormalChar"/>
    <w:uiPriority w:val="99"/>
    <w:rsid w:val="00BC3D67"/>
    <w:rPr>
      <w:rFonts w:ascii="Times New Roman" w:eastAsia="Times New Roman" w:hAnsi="Times New Roman" w:cs="Times New Roman"/>
      <w:sz w:val="24"/>
      <w:szCs w:val="24"/>
      <w:lang w:val="en-US"/>
    </w:rPr>
  </w:style>
  <w:style w:type="paragraph" w:customStyle="1" w:styleId="StyleBankNormalItalic">
    <w:name w:val="Style BankNormal + Italic"/>
    <w:basedOn w:val="Normal"/>
    <w:link w:val="StyleBankNormalItalicChar1"/>
    <w:rsid w:val="00BC3D67"/>
    <w:pPr>
      <w:jc w:val="left"/>
    </w:pPr>
    <w:rPr>
      <w:i/>
      <w:iCs/>
      <w:sz w:val="20"/>
      <w:szCs w:val="20"/>
      <w:lang w:val="en-US"/>
    </w:rPr>
  </w:style>
  <w:style w:type="character" w:customStyle="1" w:styleId="StyleBankNormalItalicChar1">
    <w:name w:val="Style BankNormal + Italic Char1"/>
    <w:link w:val="StyleBankNormalItalic"/>
    <w:uiPriority w:val="99"/>
    <w:rsid w:val="00BC3D67"/>
    <w:rPr>
      <w:rFonts w:ascii="Times New Roman" w:eastAsia="Times New Roman" w:hAnsi="Times New Roman" w:cs="Times New Roman"/>
      <w:i/>
      <w:iCs/>
      <w:lang w:val="en-US"/>
    </w:rPr>
  </w:style>
  <w:style w:type="paragraph" w:customStyle="1" w:styleId="HeaderStyle">
    <w:name w:val="HeaderStyle"/>
    <w:basedOn w:val="SectionVHeader"/>
    <w:uiPriority w:val="99"/>
    <w:rsid w:val="00BC3D67"/>
    <w:pPr>
      <w:spacing w:before="120" w:after="120"/>
    </w:pPr>
  </w:style>
  <w:style w:type="paragraph" w:styleId="NormalWeb">
    <w:name w:val="Normal (Web)"/>
    <w:basedOn w:val="Normal"/>
    <w:rsid w:val="00BC3D67"/>
    <w:pPr>
      <w:spacing w:before="100" w:after="100"/>
      <w:jc w:val="left"/>
    </w:pPr>
    <w:rPr>
      <w:rFonts w:ascii="Arial Unicode MS" w:cs="Arial Unicode MS"/>
      <w:lang w:val="en-US"/>
    </w:rPr>
  </w:style>
  <w:style w:type="paragraph" w:customStyle="1" w:styleId="RightPar1">
    <w:name w:val="Right Par[1]"/>
    <w:uiPriority w:val="99"/>
    <w:rsid w:val="00BC3D67"/>
    <w:pPr>
      <w:tabs>
        <w:tab w:val="left" w:pos="-720"/>
        <w:tab w:val="left" w:pos="0"/>
        <w:tab w:val="decimal" w:pos="720"/>
      </w:tabs>
      <w:suppressAutoHyphens/>
      <w:ind w:firstLine="720"/>
    </w:pPr>
    <w:rPr>
      <w:rFonts w:ascii="CG Times" w:eastAsia="Times New Roman" w:hAnsi="CG Times" w:cs="CG Times"/>
      <w:b/>
      <w:bCs/>
      <w:i/>
      <w:iCs/>
      <w:sz w:val="24"/>
      <w:szCs w:val="24"/>
      <w:lang w:val="en-US" w:eastAsia="en-US"/>
    </w:rPr>
  </w:style>
  <w:style w:type="paragraph" w:customStyle="1" w:styleId="Sect1SubHead">
    <w:name w:val="Sect1SubHead"/>
    <w:uiPriority w:val="99"/>
    <w:rsid w:val="00BC3D67"/>
    <w:pPr>
      <w:spacing w:before="60" w:after="60"/>
      <w:jc w:val="center"/>
    </w:pPr>
    <w:rPr>
      <w:rFonts w:ascii="Times New Roman Bold" w:eastAsia="Times New Roman" w:hAnsi="Times New Roman Bold" w:cs="Times New Roman Bold"/>
      <w:b/>
      <w:bCs/>
      <w:sz w:val="28"/>
      <w:szCs w:val="28"/>
    </w:rPr>
  </w:style>
  <w:style w:type="paragraph" w:styleId="TOCHeading">
    <w:name w:val="TOC Heading"/>
    <w:basedOn w:val="Heading1"/>
    <w:next w:val="Normal"/>
    <w:uiPriority w:val="39"/>
    <w:semiHidden/>
    <w:unhideWhenUsed/>
    <w:qFormat/>
    <w:rsid w:val="00BC3D67"/>
    <w:pPr>
      <w:keepLines/>
      <w:overflowPunct/>
      <w:autoSpaceDE/>
      <w:autoSpaceDN/>
      <w:adjustRightInd/>
      <w:spacing w:before="480" w:after="0" w:line="276" w:lineRule="auto"/>
      <w:jc w:val="left"/>
      <w:textAlignment w:val="auto"/>
      <w:outlineLvl w:val="9"/>
    </w:pPr>
    <w:rPr>
      <w:rFonts w:eastAsia="MS Gothic"/>
      <w:color w:val="365F91"/>
      <w:kern w:val="0"/>
      <w:sz w:val="28"/>
      <w:szCs w:val="28"/>
      <w:lang w:eastAsia="ja-JP"/>
    </w:rPr>
  </w:style>
  <w:style w:type="paragraph" w:customStyle="1" w:styleId="S1ClauseHead">
    <w:name w:val="S1ClauseHead"/>
    <w:basedOn w:val="Normal"/>
    <w:next w:val="Normal"/>
    <w:rsid w:val="00BC3D67"/>
    <w:pPr>
      <w:numPr>
        <w:numId w:val="18"/>
      </w:numPr>
      <w:tabs>
        <w:tab w:val="left" w:pos="1701"/>
        <w:tab w:val="left" w:pos="2268"/>
        <w:tab w:val="left" w:pos="13041"/>
      </w:tabs>
      <w:overflowPunct/>
      <w:autoSpaceDE/>
      <w:autoSpaceDN/>
      <w:adjustRightInd/>
      <w:spacing w:before="60" w:after="60"/>
      <w:jc w:val="left"/>
      <w:textAlignment w:val="auto"/>
    </w:pPr>
    <w:rPr>
      <w:rFonts w:ascii="Times New Roman Bold" w:hAnsi="Times New Roman Bold"/>
      <w:b/>
      <w:lang w:val="en-US" w:eastAsia="en-US"/>
    </w:rPr>
  </w:style>
  <w:style w:type="paragraph" w:customStyle="1" w:styleId="S1SubClText">
    <w:name w:val="S1SubClText"/>
    <w:basedOn w:val="Normal"/>
    <w:next w:val="Normal"/>
    <w:rsid w:val="00BC3D67"/>
    <w:pPr>
      <w:numPr>
        <w:ilvl w:val="1"/>
        <w:numId w:val="18"/>
      </w:numPr>
      <w:tabs>
        <w:tab w:val="left" w:pos="1701"/>
      </w:tabs>
      <w:overflowPunct/>
      <w:autoSpaceDE/>
      <w:autoSpaceDN/>
      <w:adjustRightInd/>
      <w:spacing w:before="60" w:after="60"/>
      <w:jc w:val="left"/>
      <w:textAlignment w:val="auto"/>
    </w:pPr>
    <w:rPr>
      <w:sz w:val="22"/>
      <w:szCs w:val="22"/>
      <w:lang w:val="en-US" w:eastAsia="en-US"/>
    </w:rPr>
  </w:style>
  <w:style w:type="paragraph" w:customStyle="1" w:styleId="S1-aText">
    <w:name w:val="S1-a)Text"/>
    <w:basedOn w:val="Normal"/>
    <w:next w:val="Normal"/>
    <w:rsid w:val="00BC3D67"/>
    <w:pPr>
      <w:numPr>
        <w:ilvl w:val="2"/>
        <w:numId w:val="18"/>
      </w:numPr>
      <w:overflowPunct/>
      <w:autoSpaceDE/>
      <w:autoSpaceDN/>
      <w:adjustRightInd/>
      <w:jc w:val="left"/>
      <w:textAlignment w:val="auto"/>
    </w:pPr>
    <w:rPr>
      <w:sz w:val="22"/>
      <w:szCs w:val="22"/>
      <w:lang w:val="en-US" w:eastAsia="en-US"/>
    </w:rPr>
  </w:style>
  <w:style w:type="paragraph" w:customStyle="1" w:styleId="S1-iText">
    <w:name w:val="S1-i)Text"/>
    <w:basedOn w:val="Normal"/>
    <w:next w:val="Normal"/>
    <w:rsid w:val="00BC3D67"/>
    <w:pPr>
      <w:numPr>
        <w:ilvl w:val="3"/>
        <w:numId w:val="18"/>
      </w:numPr>
      <w:overflowPunct/>
      <w:autoSpaceDE/>
      <w:autoSpaceDN/>
      <w:adjustRightInd/>
      <w:spacing w:before="60" w:after="60"/>
      <w:jc w:val="left"/>
      <w:textAlignment w:val="auto"/>
    </w:pPr>
    <w:rPr>
      <w:sz w:val="22"/>
      <w:szCs w:val="22"/>
      <w:lang w:val="en-US" w:eastAsia="en-US"/>
    </w:rPr>
  </w:style>
  <w:style w:type="paragraph" w:styleId="CommentSubject">
    <w:name w:val="annotation subject"/>
    <w:basedOn w:val="CommentText"/>
    <w:next w:val="CommentText"/>
    <w:link w:val="CommentSubjectChar"/>
    <w:uiPriority w:val="99"/>
    <w:semiHidden/>
    <w:unhideWhenUsed/>
    <w:rsid w:val="00BC3D67"/>
    <w:pPr>
      <w:jc w:val="both"/>
    </w:pPr>
    <w:rPr>
      <w:b/>
      <w:bCs/>
    </w:rPr>
  </w:style>
  <w:style w:type="character" w:customStyle="1" w:styleId="CommentSubjectChar">
    <w:name w:val="Comment Subject Char"/>
    <w:link w:val="CommentSubject"/>
    <w:uiPriority w:val="99"/>
    <w:semiHidden/>
    <w:rsid w:val="00BC3D67"/>
    <w:rPr>
      <w:rFonts w:ascii="Times New Roman" w:eastAsia="Times New Roman" w:hAnsi="Times New Roman" w:cs="Times New Roman"/>
      <w:b/>
      <w:bCs/>
      <w:sz w:val="20"/>
      <w:szCs w:val="20"/>
    </w:rPr>
  </w:style>
  <w:style w:type="paragraph" w:customStyle="1" w:styleId="Sub-ClauseText">
    <w:name w:val="Sub-Clause Text"/>
    <w:basedOn w:val="Normal"/>
    <w:rsid w:val="00BC3D67"/>
    <w:pPr>
      <w:overflowPunct/>
      <w:autoSpaceDE/>
      <w:autoSpaceDN/>
      <w:adjustRightInd/>
      <w:spacing w:before="120" w:after="120"/>
      <w:textAlignment w:val="auto"/>
    </w:pPr>
    <w:rPr>
      <w:spacing w:val="-4"/>
      <w:szCs w:val="20"/>
      <w:lang w:val="en-US" w:eastAsia="en-US"/>
    </w:rPr>
  </w:style>
  <w:style w:type="paragraph" w:customStyle="1" w:styleId="RegNo">
    <w:name w:val="Reg No"/>
    <w:basedOn w:val="Normal"/>
    <w:next w:val="1Subreg"/>
    <w:qFormat/>
    <w:rsid w:val="00BC3D67"/>
    <w:pPr>
      <w:numPr>
        <w:numId w:val="19"/>
      </w:numPr>
      <w:tabs>
        <w:tab w:val="num" w:pos="567"/>
      </w:tabs>
      <w:overflowPunct/>
      <w:autoSpaceDE/>
      <w:autoSpaceDN/>
      <w:adjustRightInd/>
      <w:spacing w:before="60" w:after="60"/>
      <w:ind w:left="567"/>
      <w:textAlignment w:val="auto"/>
    </w:pPr>
    <w:rPr>
      <w:rFonts w:ascii="Times New Roman Bold" w:hAnsi="Times New Roman Bold"/>
      <w:b/>
      <w:bCs/>
      <w:lang w:val="en-US" w:eastAsia="en-US"/>
    </w:rPr>
  </w:style>
  <w:style w:type="paragraph" w:customStyle="1" w:styleId="1Subreg">
    <w:name w:val="(1) Subreg"/>
    <w:basedOn w:val="SubReg"/>
    <w:qFormat/>
    <w:rsid w:val="00BC3D67"/>
    <w:pPr>
      <w:numPr>
        <w:ilvl w:val="1"/>
        <w:numId w:val="19"/>
      </w:numPr>
      <w:tabs>
        <w:tab w:val="clear" w:pos="851"/>
        <w:tab w:val="left" w:pos="567"/>
        <w:tab w:val="num" w:pos="1737"/>
      </w:tabs>
      <w:ind w:left="567"/>
    </w:pPr>
    <w:rPr>
      <w:bCs/>
      <w:lang w:val="en-US" w:eastAsia="en-US"/>
    </w:rPr>
  </w:style>
  <w:style w:type="paragraph" w:customStyle="1" w:styleId="aSubsubreg">
    <w:name w:val="(a) Subsubreg"/>
    <w:basedOn w:val="SubSubReg"/>
    <w:link w:val="aSubsubregChar"/>
    <w:qFormat/>
    <w:rsid w:val="00BC3D67"/>
    <w:pPr>
      <w:numPr>
        <w:ilvl w:val="2"/>
        <w:numId w:val="19"/>
      </w:numPr>
      <w:tabs>
        <w:tab w:val="clear" w:pos="851"/>
        <w:tab w:val="clear" w:pos="1418"/>
        <w:tab w:val="num" w:pos="864"/>
      </w:tabs>
      <w:ind w:left="1134" w:hanging="567"/>
    </w:pPr>
    <w:rPr>
      <w:bCs/>
      <w:lang w:val="en-US" w:eastAsia="en-US"/>
    </w:rPr>
  </w:style>
  <w:style w:type="character" w:customStyle="1" w:styleId="aSubsubregChar">
    <w:name w:val="(a) Subsubreg Char"/>
    <w:link w:val="aSubsubreg"/>
    <w:rsid w:val="00BC3D67"/>
    <w:rPr>
      <w:rFonts w:ascii="Times New Roman" w:eastAsia="Times New Roman" w:hAnsi="Times New Roman"/>
      <w:bCs/>
      <w:sz w:val="24"/>
      <w:szCs w:val="24"/>
    </w:rPr>
  </w:style>
  <w:style w:type="paragraph" w:customStyle="1" w:styleId="iSubsubsubreg">
    <w:name w:val="(i) Subsubsubreg"/>
    <w:basedOn w:val="Normal"/>
    <w:link w:val="iSubsubsubregChar"/>
    <w:qFormat/>
    <w:rsid w:val="00BC3D67"/>
    <w:pPr>
      <w:numPr>
        <w:ilvl w:val="3"/>
        <w:numId w:val="19"/>
      </w:numPr>
      <w:tabs>
        <w:tab w:val="num" w:pos="1701"/>
      </w:tabs>
      <w:overflowPunct/>
      <w:autoSpaceDE/>
      <w:autoSpaceDN/>
      <w:adjustRightInd/>
      <w:spacing w:before="60" w:after="60"/>
      <w:ind w:left="1701"/>
      <w:textAlignment w:val="auto"/>
    </w:pPr>
    <w:rPr>
      <w:bCs/>
      <w:lang w:val="en-US" w:eastAsia="en-US"/>
    </w:rPr>
  </w:style>
  <w:style w:type="character" w:customStyle="1" w:styleId="iSubsubsubregChar">
    <w:name w:val="(i) Subsubsubreg Char"/>
    <w:link w:val="iSubsubsubreg"/>
    <w:rsid w:val="00BC3D67"/>
    <w:rPr>
      <w:rFonts w:ascii="Times New Roman" w:eastAsia="Times New Roman" w:hAnsi="Times New Roman"/>
      <w:bCs/>
      <w:sz w:val="24"/>
      <w:szCs w:val="24"/>
    </w:rPr>
  </w:style>
  <w:style w:type="paragraph" w:customStyle="1" w:styleId="S3-Heading2">
    <w:name w:val="S3-Heading 2"/>
    <w:basedOn w:val="Normal"/>
    <w:rsid w:val="00BC3D67"/>
    <w:pPr>
      <w:overflowPunct/>
      <w:autoSpaceDE/>
      <w:autoSpaceDN/>
      <w:adjustRightInd/>
      <w:spacing w:after="200"/>
      <w:ind w:left="1080" w:right="288" w:hanging="720"/>
      <w:textAlignment w:val="auto"/>
    </w:pPr>
    <w:rPr>
      <w:b/>
      <w:bCs/>
      <w:lang w:val="en-US" w:eastAsia="en-US"/>
    </w:rPr>
  </w:style>
  <w:style w:type="paragraph" w:styleId="BodyTextIndent">
    <w:name w:val="Body Text Indent"/>
    <w:basedOn w:val="Normal"/>
    <w:link w:val="BodyTextIndentChar"/>
    <w:uiPriority w:val="99"/>
    <w:unhideWhenUsed/>
    <w:rsid w:val="00BC3D67"/>
    <w:pPr>
      <w:spacing w:after="120"/>
      <w:ind w:left="283"/>
    </w:pPr>
  </w:style>
  <w:style w:type="character" w:customStyle="1" w:styleId="BodyTextIndentChar">
    <w:name w:val="Body Text Indent Char"/>
    <w:link w:val="BodyTextIndent"/>
    <w:uiPriority w:val="99"/>
    <w:rsid w:val="00BC3D67"/>
    <w:rPr>
      <w:rFonts w:ascii="Times New Roman" w:eastAsia="Times New Roman" w:hAnsi="Times New Roman" w:cs="Times New Roman"/>
      <w:sz w:val="24"/>
      <w:szCs w:val="24"/>
      <w:lang w:eastAsia="en-GB"/>
    </w:rPr>
  </w:style>
  <w:style w:type="paragraph" w:customStyle="1" w:styleId="titulo">
    <w:name w:val="titulo"/>
    <w:basedOn w:val="Heading5"/>
    <w:rsid w:val="00BC3D67"/>
    <w:pPr>
      <w:overflowPunct/>
      <w:autoSpaceDE/>
      <w:autoSpaceDN/>
      <w:adjustRightInd/>
      <w:spacing w:before="0" w:after="240"/>
      <w:textAlignment w:val="auto"/>
    </w:pPr>
    <w:rPr>
      <w:rFonts w:ascii="Times New Roman Bold" w:hAnsi="Times New Roman Bold"/>
      <w:bCs w:val="0"/>
      <w:i w:val="0"/>
      <w:iCs w:val="0"/>
      <w:sz w:val="24"/>
      <w:szCs w:val="20"/>
      <w:lang w:val="en-US" w:eastAsia="en-US"/>
    </w:rPr>
  </w:style>
  <w:style w:type="paragraph" w:customStyle="1" w:styleId="S3-Header1">
    <w:name w:val="S3-Header 1"/>
    <w:basedOn w:val="Normal"/>
    <w:rsid w:val="00BC3D67"/>
    <w:pPr>
      <w:overflowPunct/>
      <w:autoSpaceDE/>
      <w:autoSpaceDN/>
      <w:adjustRightInd/>
      <w:spacing w:before="120" w:after="200"/>
      <w:ind w:left="1080" w:hanging="720"/>
      <w:textAlignment w:val="auto"/>
    </w:pPr>
    <w:rPr>
      <w:b/>
      <w:bCs/>
      <w:noProof/>
      <w:sz w:val="28"/>
      <w:szCs w:val="20"/>
      <w:lang w:val="en-US" w:eastAsia="en-US"/>
    </w:rPr>
  </w:style>
  <w:style w:type="paragraph" w:customStyle="1" w:styleId="StyleStyleS1-Header1TimesNewRoman14pt">
    <w:name w:val="Style Style S1-Header1 + Times New Roman 14 pt +"/>
    <w:basedOn w:val="Normal"/>
    <w:rsid w:val="00BC3D67"/>
    <w:pPr>
      <w:numPr>
        <w:numId w:val="20"/>
      </w:numPr>
      <w:overflowPunct/>
      <w:autoSpaceDE/>
      <w:autoSpaceDN/>
      <w:adjustRightInd/>
      <w:spacing w:before="240" w:after="240"/>
      <w:jc w:val="center"/>
      <w:textAlignment w:val="auto"/>
    </w:pPr>
    <w:rPr>
      <w:b/>
      <w:bCs/>
      <w:sz w:val="28"/>
      <w:lang w:val="en-US" w:eastAsia="en-US"/>
    </w:rPr>
  </w:style>
  <w:style w:type="paragraph" w:customStyle="1" w:styleId="S4-header1">
    <w:name w:val="S4-header1"/>
    <w:basedOn w:val="Normal"/>
    <w:rsid w:val="00BC3D67"/>
    <w:pPr>
      <w:overflowPunct/>
      <w:autoSpaceDE/>
      <w:autoSpaceDN/>
      <w:adjustRightInd/>
      <w:spacing w:before="120" w:after="240"/>
      <w:jc w:val="center"/>
      <w:textAlignment w:val="auto"/>
    </w:pPr>
    <w:rPr>
      <w:b/>
      <w:sz w:val="36"/>
      <w:szCs w:val="20"/>
      <w:lang w:val="en-US" w:eastAsia="en-US"/>
    </w:rPr>
  </w:style>
  <w:style w:type="paragraph" w:styleId="List2">
    <w:name w:val="List 2"/>
    <w:basedOn w:val="Normal"/>
    <w:uiPriority w:val="99"/>
    <w:semiHidden/>
    <w:unhideWhenUsed/>
    <w:rsid w:val="00B15712"/>
    <w:pPr>
      <w:ind w:left="566" w:hanging="283"/>
      <w:contextualSpacing/>
    </w:pPr>
  </w:style>
  <w:style w:type="paragraph" w:styleId="ListParagraph">
    <w:name w:val="List Paragraph"/>
    <w:aliases w:val="List Paragraph (numbered (a)),References,WB List Paragraph,Dot pt,F5 List Paragraph,List Paragraph1,No Spacing1,List Paragraph Char Char Char,Indicator Text,Numbered Para 1,Colorful List - Accent 11,Bullet 1,Bullet Points,Párrafo de lista"/>
    <w:basedOn w:val="Normal"/>
    <w:link w:val="ListParagraphChar"/>
    <w:uiPriority w:val="34"/>
    <w:qFormat/>
    <w:rsid w:val="00B15712"/>
    <w:pPr>
      <w:overflowPunct/>
      <w:autoSpaceDE/>
      <w:autoSpaceDN/>
      <w:adjustRightInd/>
      <w:ind w:left="720"/>
      <w:contextualSpacing/>
      <w:jc w:val="left"/>
      <w:textAlignment w:val="auto"/>
    </w:pPr>
    <w:rPr>
      <w:szCs w:val="20"/>
    </w:rPr>
  </w:style>
  <w:style w:type="character" w:customStyle="1" w:styleId="ListParagraphChar">
    <w:name w:val="List Paragraph Char"/>
    <w:aliases w:val="List Paragraph (numbered (a)) Char,References Char,WB List Paragraph Char,Dot pt Char,F5 List Paragraph Char,List Paragraph1 Char,No Spacing1 Char,List Paragraph Char Char Char Char,Indicator Text Char,Numbered Para 1 Char"/>
    <w:link w:val="ListParagraph"/>
    <w:uiPriority w:val="34"/>
    <w:qFormat/>
    <w:locked/>
    <w:rsid w:val="006F554E"/>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414D7-25C3-46FF-B9E0-4F59AF20F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usegawa</dc:creator>
  <cp:lastModifiedBy>Windows User</cp:lastModifiedBy>
  <cp:revision>2</cp:revision>
  <cp:lastPrinted>2019-09-30T11:44:00Z</cp:lastPrinted>
  <dcterms:created xsi:type="dcterms:W3CDTF">2020-01-28T08:24:00Z</dcterms:created>
  <dcterms:modified xsi:type="dcterms:W3CDTF">2020-01-28T08:24:00Z</dcterms:modified>
</cp:coreProperties>
</file>